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E28" w14:textId="72B4B993" w:rsidR="00041891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117ED9">
        <w:rPr>
          <w:sz w:val="36"/>
          <w:szCs w:val="36"/>
        </w:rPr>
        <w:t>4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102FA5">
        <w:rPr>
          <w:sz w:val="36"/>
          <w:szCs w:val="36"/>
        </w:rPr>
        <w:t xml:space="preserve">4. </w:t>
      </w:r>
    </w:p>
    <w:p w14:paraId="442012E8" w14:textId="6B87E354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</w:t>
      </w:r>
      <w:r w:rsidR="00117ED9">
        <w:rPr>
          <w:sz w:val="36"/>
          <w:szCs w:val="36"/>
        </w:rPr>
        <w:t>7</w:t>
      </w:r>
      <w:r>
        <w:rPr>
          <w:sz w:val="36"/>
          <w:szCs w:val="36"/>
        </w:rPr>
        <w:t xml:space="preserve">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117ED9">
        <w:rPr>
          <w:sz w:val="36"/>
          <w:szCs w:val="36"/>
        </w:rPr>
        <w:t>2</w:t>
      </w:r>
      <w:r>
        <w:rPr>
          <w:sz w:val="36"/>
          <w:szCs w:val="36"/>
        </w:rPr>
        <w:t xml:space="preserve">, sloupec </w:t>
      </w:r>
      <w:r w:rsidR="00117ED9">
        <w:rPr>
          <w:sz w:val="36"/>
          <w:szCs w:val="36"/>
        </w:rPr>
        <w:t>5</w:t>
      </w:r>
      <w:r>
        <w:rPr>
          <w:sz w:val="36"/>
          <w:szCs w:val="36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5B91BD0B" w14:textId="5FC693ED" w:rsidR="00102FA5" w:rsidRDefault="00117ED9">
      <w:r>
        <w:t>400 003 000</w:t>
      </w:r>
    </w:p>
    <w:p w14:paraId="4DA74F6E" w14:textId="67F77A55" w:rsidR="00117ED9" w:rsidRDefault="00117ED9">
      <w:r>
        <w:t>809 4x1 506</w:t>
      </w:r>
    </w:p>
    <w:p w14:paraId="582883F7" w14:textId="4FB0A568" w:rsidR="00117ED9" w:rsidRDefault="00117ED9">
      <w:r>
        <w:t>013 080 740</w:t>
      </w:r>
    </w:p>
    <w:p w14:paraId="0C8C8F44" w14:textId="46C65455" w:rsidR="00117ED9" w:rsidRDefault="00117ED9"/>
    <w:p w14:paraId="419E1AA5" w14:textId="7F453F9C" w:rsidR="00117ED9" w:rsidRDefault="00117ED9">
      <w:r>
        <w:t>030 020 418</w:t>
      </w:r>
    </w:p>
    <w:p w14:paraId="341DB166" w14:textId="077BDCE5" w:rsidR="00117ED9" w:rsidRDefault="00117ED9">
      <w:r>
        <w:t>004 138 900</w:t>
      </w:r>
    </w:p>
    <w:p w14:paraId="0C0DEF8C" w14:textId="33B71909" w:rsidR="00117ED9" w:rsidRDefault="00117ED9">
      <w:r>
        <w:t>080 040 060</w:t>
      </w:r>
    </w:p>
    <w:p w14:paraId="5D9B8B99" w14:textId="12484C02" w:rsidR="00117ED9" w:rsidRDefault="00117ED9"/>
    <w:p w14:paraId="7A98A51E" w14:textId="07389A3C" w:rsidR="00117ED9" w:rsidRDefault="00117ED9">
      <w:r>
        <w:t xml:space="preserve">047 860 250 </w:t>
      </w:r>
    </w:p>
    <w:p w14:paraId="2181B089" w14:textId="6427CB50" w:rsidR="00117ED9" w:rsidRDefault="00117ED9">
      <w:r>
        <w:t>008 302 604</w:t>
      </w:r>
    </w:p>
    <w:p w14:paraId="06D594D5" w14:textId="6646EFF2" w:rsidR="00117ED9" w:rsidRDefault="00117ED9">
      <w:r>
        <w:t>000 004 000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1667E80B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188BEC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45CF92A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1D8174F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2B3DB5C7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9736D94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4B0F9FD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5C3FC23F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150BD1EB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3BABDB7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0180CE7C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457E21AB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70262EC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12DE86ED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4D17F51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7DEADCF4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362B78F3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3CCBC2F1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70026805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275D8B2B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4228D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4D9E981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4AB0B422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05E1D31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77FB4913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66E0419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7E2F5E1A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7A3A038D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1EA73F05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112973F8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7E5299B4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41DF7977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5439370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7C7BF4EB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72D16B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3A6FD548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320034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307FCDA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6F55F303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0C4FDB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4069A8D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4F589B59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2B3F8F5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730E01A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154C767B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316A1BA9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4EB3E71A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66B5BFF0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0F8BA2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65913ED0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1023AF98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0CC5CE4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2D66CB9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441421A0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535AD4EF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6534C9D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5EA7BE8C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6445E603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6C6B234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6895E32B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5F7B408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5938DFE8" w:rsidR="009A40AB" w:rsidRPr="009A40AB" w:rsidRDefault="00117ED9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5B9E359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D3882"/>
    <w:rsid w:val="004029BF"/>
    <w:rsid w:val="00446883"/>
    <w:rsid w:val="00511767"/>
    <w:rsid w:val="00514BC2"/>
    <w:rsid w:val="00533399"/>
    <w:rsid w:val="0059023F"/>
    <w:rsid w:val="006F56E2"/>
    <w:rsid w:val="0076346A"/>
    <w:rsid w:val="007715AF"/>
    <w:rsid w:val="00792858"/>
    <w:rsid w:val="007C1238"/>
    <w:rsid w:val="00805694"/>
    <w:rsid w:val="009A40AB"/>
    <w:rsid w:val="00A93F15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3</cp:revision>
  <cp:lastPrinted>2020-03-31T10:53:00Z</cp:lastPrinted>
  <dcterms:created xsi:type="dcterms:W3CDTF">2025-10-28T08:53:00Z</dcterms:created>
  <dcterms:modified xsi:type="dcterms:W3CDTF">2025-10-28T09:17:00Z</dcterms:modified>
</cp:coreProperties>
</file>