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65" w:rsidRPr="00F73A63" w:rsidRDefault="00C8456B" w:rsidP="00573388">
      <w:pPr>
        <w:pStyle w:val="Nadpis1"/>
        <w:rPr>
          <w:rFonts w:cs="Arial"/>
        </w:rPr>
      </w:pPr>
      <w:r w:rsidRPr="00F73A63">
        <w:rPr>
          <w:rFonts w:cs="Arial"/>
        </w:rPr>
        <w:t>Informace ze Soci</w:t>
      </w:r>
      <w:r w:rsidR="00D32FE3" w:rsidRPr="00F73A63">
        <w:rPr>
          <w:rFonts w:cs="Arial"/>
        </w:rPr>
        <w:t xml:space="preserve">álně-právní poradny </w:t>
      </w:r>
      <w:r w:rsidR="00D77193" w:rsidRPr="00F73A63">
        <w:rPr>
          <w:rFonts w:cs="Arial"/>
        </w:rPr>
        <w:t>4</w:t>
      </w:r>
      <w:r w:rsidR="00D32FE3" w:rsidRPr="00F73A63">
        <w:rPr>
          <w:rFonts w:cs="Arial"/>
        </w:rPr>
        <w:t>/202</w:t>
      </w:r>
      <w:r w:rsidR="00E96D01" w:rsidRPr="00F73A63">
        <w:rPr>
          <w:rFonts w:cs="Arial"/>
        </w:rPr>
        <w:t>3</w:t>
      </w:r>
      <w:r w:rsidR="00743AD9" w:rsidRPr="00F73A63">
        <w:rPr>
          <w:rFonts w:cs="Arial"/>
        </w:rPr>
        <w:t xml:space="preserve"> </w:t>
      </w:r>
    </w:p>
    <w:p w:rsidR="00894ED2" w:rsidRDefault="00894ED2" w:rsidP="00894ED2"/>
    <w:p w:rsidR="00DA1A3B" w:rsidRPr="00E27A36" w:rsidRDefault="009155FF" w:rsidP="00DA38C0">
      <w:pPr>
        <w:jc w:val="both"/>
        <w:rPr>
          <w:b/>
          <w:szCs w:val="24"/>
        </w:rPr>
      </w:pPr>
      <w:r w:rsidRPr="00E27A36">
        <w:rPr>
          <w:b/>
          <w:szCs w:val="24"/>
        </w:rPr>
        <w:t xml:space="preserve">Aktuálně: </w:t>
      </w:r>
    </w:p>
    <w:p w:rsidR="00894ED2" w:rsidRDefault="00894ED2" w:rsidP="00DA38C0">
      <w:pPr>
        <w:jc w:val="both"/>
      </w:pPr>
      <w:r>
        <w:t xml:space="preserve">Český telekomunikační úřad se na naši žádost vyjádřil k tomu, jakým typem služby - </w:t>
      </w:r>
      <w:r w:rsidRPr="00894ED2">
        <w:t>jen mobilní neb</w:t>
      </w:r>
      <w:r w:rsidR="005F4C81">
        <w:t xml:space="preserve">o jen pevné </w:t>
      </w:r>
      <w:r>
        <w:t xml:space="preserve">- </w:t>
      </w:r>
      <w:r w:rsidRPr="00894ED2">
        <w:t>je podmíněna povinnost operá</w:t>
      </w:r>
      <w:r>
        <w:t xml:space="preserve">tora O2 slabozraké, </w:t>
      </w:r>
      <w:r w:rsidRPr="00894ED2">
        <w:t xml:space="preserve">prakticky či zcela nevidomé </w:t>
      </w:r>
      <w:r>
        <w:t xml:space="preserve">osobě pronajmout nebo prodat mobilní telefon </w:t>
      </w:r>
      <w:r w:rsidRPr="00894ED2">
        <w:t>Blindshell Cla</w:t>
      </w:r>
      <w:r w:rsidR="00415ECD">
        <w:t xml:space="preserve">ssic 2 nebo iPhone SE 64 GB 5G 2022 </w:t>
      </w:r>
      <w:r>
        <w:t xml:space="preserve">za úřadem stanovenou cenu. </w:t>
      </w:r>
      <w:r w:rsidR="00DA38C0">
        <w:t xml:space="preserve">Z odpovědi plyne, že nárok </w:t>
      </w:r>
      <w:r w:rsidR="009155FF">
        <w:t>vznikne</w:t>
      </w:r>
      <w:r w:rsidR="00DA38C0">
        <w:t xml:space="preserve"> jak </w:t>
      </w:r>
      <w:r w:rsidR="00DA38C0" w:rsidRPr="00DA38C0">
        <w:t xml:space="preserve">v případě </w:t>
      </w:r>
      <w:r w:rsidR="00DA38C0">
        <w:t xml:space="preserve">služeb poskytovaných v pevném místě, tak při </w:t>
      </w:r>
      <w:r w:rsidR="00415ECD">
        <w:t xml:space="preserve">využívání mobilních služeb, a to ať už jde o volání nebo o připojení k internetu. </w:t>
      </w:r>
    </w:p>
    <w:p w:rsidR="00894ED2" w:rsidRPr="00F73A63" w:rsidRDefault="00363F13" w:rsidP="005B6221">
      <w:pPr>
        <w:pStyle w:val="Nadpis2"/>
      </w:pPr>
      <w:r w:rsidRPr="00F73A63">
        <w:t xml:space="preserve">O psech a lidech </w:t>
      </w:r>
      <w:r w:rsidR="006F6861" w:rsidRPr="00F73A63">
        <w:t>v roli průvodců</w:t>
      </w:r>
    </w:p>
    <w:p w:rsidR="007473A3" w:rsidRDefault="00415ECD" w:rsidP="008F52CB">
      <w:pPr>
        <w:jc w:val="both"/>
      </w:pPr>
      <w:r>
        <w:t xml:space="preserve">Skupina poslanců v červnu 2020 předložila sněmovně návrh zákona o některých právech osob se zdravotním postižením, které využívají doprovodu psa </w:t>
      </w:r>
      <w:r w:rsidR="008F52CB">
        <w:t>se speciálním výcvikem (</w:t>
      </w:r>
      <w:r>
        <w:t xml:space="preserve">sněmovní tisk </w:t>
      </w:r>
      <w:r w:rsidR="008F52CB">
        <w:t xml:space="preserve">883), </w:t>
      </w:r>
      <w:r w:rsidR="006F6861">
        <w:t xml:space="preserve">týkající se </w:t>
      </w:r>
      <w:r w:rsidR="008F52CB">
        <w:t xml:space="preserve">vodicích, asistenčních a signálních psů. Jeho projednávání </w:t>
      </w:r>
      <w:r w:rsidR="008F52CB" w:rsidRPr="008F52CB">
        <w:rPr>
          <w:bCs/>
        </w:rPr>
        <w:t>bylo ukončeno</w:t>
      </w:r>
      <w:r w:rsidR="008F52CB">
        <w:t> s koncem volebn</w:t>
      </w:r>
      <w:r w:rsidR="00977EB4">
        <w:t>ího období předchozí sněmovny a znovu v legislativním procesu zatím není</w:t>
      </w:r>
      <w:r w:rsidR="008F52CB">
        <w:t xml:space="preserve">.  </w:t>
      </w:r>
      <w:r w:rsidR="00977EB4">
        <w:t xml:space="preserve">Právní úprava </w:t>
      </w:r>
      <w:r w:rsidR="006F6861">
        <w:t xml:space="preserve">této občas kontroverzní problematiky </w:t>
      </w:r>
      <w:r w:rsidR="00977EB4">
        <w:t>je tak i nadále obsažena v různých právních předpisech.</w:t>
      </w:r>
    </w:p>
    <w:p w:rsidR="00747831" w:rsidRPr="00A64ECE" w:rsidRDefault="00977EB4" w:rsidP="00A64ECE">
      <w:pPr>
        <w:jc w:val="both"/>
      </w:pPr>
      <w:r>
        <w:t>V současné době</w:t>
      </w:r>
      <w:r w:rsidR="00A64ECE" w:rsidRPr="00A64ECE">
        <w:t xml:space="preserve"> vodicího psa žádný právní předpi</w:t>
      </w:r>
      <w:r>
        <w:t xml:space="preserve">s jednoznačně nedefinuje, i když třeba zákon o zdravotních službách </w:t>
      </w:r>
      <w:r w:rsidR="00E031FA">
        <w:t xml:space="preserve">o něm </w:t>
      </w:r>
      <w:r>
        <w:t xml:space="preserve">hovoří </w:t>
      </w:r>
      <w:r w:rsidR="00141247">
        <w:t xml:space="preserve">jako </w:t>
      </w:r>
      <w:r>
        <w:t>o psu se „speciálním výcvikem“. V zákoně č.329/2011 Sb.</w:t>
      </w:r>
      <w:r w:rsidR="00141247">
        <w:t>,</w:t>
      </w:r>
      <w:r>
        <w:t xml:space="preserve"> o dávkách pro osoby se zdravotním postižením jsou </w:t>
      </w:r>
      <w:r w:rsidR="006F6861">
        <w:t>pouze</w:t>
      </w:r>
      <w:r>
        <w:t xml:space="preserve"> podrobně definovány požadavky na výcvik vodicího psa v souvislosti s příspěvkem na zvláštní pomůcku.</w:t>
      </w:r>
    </w:p>
    <w:p w:rsidR="00063B37" w:rsidRDefault="00C6344E" w:rsidP="00A64ECE">
      <w:pPr>
        <w:jc w:val="both"/>
      </w:pPr>
      <w:r>
        <w:t>V</w:t>
      </w:r>
      <w:r w:rsidR="006F6861">
        <w:t xml:space="preserve">odicí </w:t>
      </w:r>
      <w:r w:rsidR="00747831">
        <w:t xml:space="preserve">a asistenční </w:t>
      </w:r>
      <w:r w:rsidR="00977EB4">
        <w:t>pes</w:t>
      </w:r>
      <w:r w:rsidR="00371A65">
        <w:t xml:space="preserve"> může se svým držitelem vstoupit do zařízení stravovacích služeb, zdravotnických zařízení, provozoven péče o tělo, </w:t>
      </w:r>
      <w:r w:rsidR="00153E2C">
        <w:t xml:space="preserve">dopravních prostředků, </w:t>
      </w:r>
      <w:r w:rsidR="00371A65">
        <w:t>obchodů</w:t>
      </w:r>
      <w:r w:rsidR="00D16ECA">
        <w:t>, úřadů</w:t>
      </w:r>
      <w:r w:rsidR="00153E2C">
        <w:t xml:space="preserve"> </w:t>
      </w:r>
      <w:r w:rsidR="00371A65">
        <w:t xml:space="preserve">a dalších prostor. Toto právo </w:t>
      </w:r>
      <w:r w:rsidR="00A64ECE">
        <w:t>upravuj</w:t>
      </w:r>
      <w:r w:rsidR="00063B37">
        <w:t>í</w:t>
      </w:r>
      <w:r w:rsidR="00A64ECE">
        <w:t xml:space="preserve"> </w:t>
      </w:r>
      <w:r w:rsidR="00063B37">
        <w:t>zejména tato ustanovení:</w:t>
      </w:r>
    </w:p>
    <w:p w:rsidR="00A64ECE" w:rsidRPr="002776CA" w:rsidRDefault="002776CA" w:rsidP="00A64ECE">
      <w:pPr>
        <w:jc w:val="both"/>
      </w:pPr>
      <w:r>
        <w:sym w:font="Symbol" w:char="F0B7"/>
      </w:r>
      <w:r>
        <w:t xml:space="preserve">  </w:t>
      </w:r>
      <w:r w:rsidR="00A64ECE" w:rsidRPr="002776CA">
        <w:t xml:space="preserve">§ 23 odst. 4 </w:t>
      </w:r>
      <w:r w:rsidR="001563B2" w:rsidRPr="002776CA">
        <w:t>zákon</w:t>
      </w:r>
      <w:r w:rsidR="00063B37" w:rsidRPr="002776CA">
        <w:t>a</w:t>
      </w:r>
      <w:r w:rsidR="001563B2" w:rsidRPr="002776CA">
        <w:t xml:space="preserve"> </w:t>
      </w:r>
      <w:r w:rsidR="00A64ECE" w:rsidRPr="002776CA">
        <w:t>č. 258/2000 Sb.</w:t>
      </w:r>
      <w:r w:rsidR="001563B2" w:rsidRPr="002776CA">
        <w:t xml:space="preserve"> o veřejném zdraví</w:t>
      </w:r>
      <w:r w:rsidR="00A64ECE" w:rsidRPr="002776CA">
        <w:t>:</w:t>
      </w:r>
    </w:p>
    <w:p w:rsidR="00A64ECE" w:rsidRDefault="00A64ECE" w:rsidP="00A64ECE">
      <w:pPr>
        <w:jc w:val="both"/>
      </w:pPr>
      <w:r w:rsidRPr="00A64ECE">
        <w:t>„Provozovatel potravinářského podniku provozující stravovací službu je povinen zajistit, aby fyzické osobě se zdravotním postižením byl umožněn vstup do stravovací části provozovny v doprovodu vod</w:t>
      </w:r>
      <w:r w:rsidR="00977EB4">
        <w:t>i</w:t>
      </w:r>
      <w:r w:rsidRPr="00A64ECE">
        <w:t>cího nebo asistenčního psa. Fyzická osoba se zdravotním postižením je povinna na požádání provozovatele potravinářského podniku provozujícího stravovací službu, jeho zaměstnance nebo jiné fyzické osoby, která vykonává v provozovně činnost pro tohoto provozovatele, předložit doklad o výcviku psa.</w:t>
      </w:r>
      <w:r>
        <w:t>“</w:t>
      </w:r>
    </w:p>
    <w:p w:rsidR="00A64ECE" w:rsidRPr="002776CA" w:rsidRDefault="002776CA" w:rsidP="00A64ECE">
      <w:pPr>
        <w:jc w:val="both"/>
      </w:pPr>
      <w:r w:rsidRPr="002776CA">
        <w:rPr>
          <w:b/>
        </w:rPr>
        <w:sym w:font="Symbol" w:char="F0B7"/>
      </w:r>
      <w:r>
        <w:rPr>
          <w:b/>
        </w:rPr>
        <w:t xml:space="preserve">  </w:t>
      </w:r>
      <w:r w:rsidR="00063B37" w:rsidRPr="002776CA">
        <w:t xml:space="preserve">§ 30 odst. 3 </w:t>
      </w:r>
      <w:r w:rsidR="001563B2" w:rsidRPr="002776CA">
        <w:t>zákon</w:t>
      </w:r>
      <w:r w:rsidR="00063B37" w:rsidRPr="002776CA">
        <w:t>a</w:t>
      </w:r>
      <w:r w:rsidR="001563B2" w:rsidRPr="002776CA">
        <w:t xml:space="preserve"> </w:t>
      </w:r>
      <w:r w:rsidR="00A64ECE" w:rsidRPr="002776CA">
        <w:t>č. 372/2011 Sb.</w:t>
      </w:r>
      <w:r w:rsidR="001563B2" w:rsidRPr="002776CA">
        <w:t xml:space="preserve"> </w:t>
      </w:r>
      <w:r w:rsidR="00A64ECE" w:rsidRPr="002776CA">
        <w:t>o zdravotních služ</w:t>
      </w:r>
      <w:r w:rsidR="00063B37" w:rsidRPr="002776CA">
        <w:t>bách</w:t>
      </w:r>
      <w:r w:rsidR="00A64ECE" w:rsidRPr="002776CA">
        <w:t>:</w:t>
      </w:r>
    </w:p>
    <w:p w:rsidR="00A64ECE" w:rsidRDefault="00A64ECE" w:rsidP="00A64ECE">
      <w:pPr>
        <w:jc w:val="both"/>
      </w:pPr>
      <w:r w:rsidRPr="00A64ECE">
        <w:t>„Pacient se smyslo</w:t>
      </w:r>
      <w:r w:rsidR="001563B2">
        <w:t>vým nebo tělesným pos</w:t>
      </w:r>
      <w:r w:rsidRPr="00A64ECE">
        <w:t xml:space="preserve">tižením, který využívá psa se speciálním výcvikem, má právo s ohledem na svůj aktuální zdravotní stav na doprovod a přítomnost psa u sebe ve zdravotnickém zařízení, a to způsobem stanoveným vnitřním řádem tak, aby nebyla porušována práva ostatních pacientů, nestanoví-li jiný právní předpis jinak;… </w:t>
      </w:r>
      <w:r>
        <w:t>p</w:t>
      </w:r>
      <w:r w:rsidRPr="00A64ECE">
        <w:t>sem se speciálním výcvikem se pro účely věty první rozumí vodicí pes nebo asistenční pes.“</w:t>
      </w:r>
    </w:p>
    <w:p w:rsidR="005F489E" w:rsidRPr="002776CA" w:rsidRDefault="002776CA" w:rsidP="00A64ECE">
      <w:pPr>
        <w:jc w:val="both"/>
      </w:pPr>
      <w:r w:rsidRPr="002776CA">
        <w:rPr>
          <w:b/>
        </w:rPr>
        <w:sym w:font="Symbol" w:char="F0B7"/>
      </w:r>
      <w:r>
        <w:rPr>
          <w:b/>
        </w:rPr>
        <w:t xml:space="preserve">  </w:t>
      </w:r>
      <w:r w:rsidR="005F489E" w:rsidRPr="002776CA">
        <w:t xml:space="preserve">§ 51 odst. 1 písm. e) vyhlášky č. 137/2004 Sb. o hygienických požadavcích: </w:t>
      </w:r>
    </w:p>
    <w:p w:rsidR="005F489E" w:rsidRDefault="005F489E" w:rsidP="00A64ECE">
      <w:pPr>
        <w:jc w:val="both"/>
      </w:pPr>
      <w:r w:rsidRPr="005F489E">
        <w:t>„Při péči o tělo platí tyto zásady provozní hygieny: … zamezení vstupu nepovolaných osob a zvířat do zázemí provozovny s výjimkou vodicího psa nevidomé osoby a psa speciálně vycvičeného pro doprovod osoby s těžkým zdravotním postižením.“</w:t>
      </w:r>
    </w:p>
    <w:p w:rsidR="005F489E" w:rsidRDefault="005F489E" w:rsidP="00A64ECE">
      <w:pPr>
        <w:jc w:val="both"/>
        <w:rPr>
          <w:highlight w:val="lightGray"/>
        </w:rPr>
      </w:pPr>
    </w:p>
    <w:p w:rsidR="000638BA" w:rsidRPr="002776CA" w:rsidRDefault="002776CA" w:rsidP="00D67257">
      <w:pPr>
        <w:jc w:val="both"/>
      </w:pPr>
      <w:r w:rsidRPr="002776CA">
        <w:rPr>
          <w:b/>
        </w:rPr>
        <w:lastRenderedPageBreak/>
        <w:sym w:font="Symbol" w:char="F0B7"/>
      </w:r>
      <w:r w:rsidRPr="002776CA">
        <w:rPr>
          <w:b/>
        </w:rPr>
        <w:t xml:space="preserve"> </w:t>
      </w:r>
      <w:r>
        <w:rPr>
          <w:b/>
        </w:rPr>
        <w:t xml:space="preserve"> </w:t>
      </w:r>
      <w:r w:rsidR="000638BA" w:rsidRPr="002776CA">
        <w:t xml:space="preserve">§ 23 odst. 5 vyhlášky č.175/2000 Sb. o přepravním řádu pro veřejnou drážní a silniční osobní </w:t>
      </w:r>
      <w:r w:rsidR="00787E42">
        <w:t xml:space="preserve">       </w:t>
      </w:r>
      <w:r w:rsidR="000638BA" w:rsidRPr="002776CA">
        <w:t xml:space="preserve">dopravu: </w:t>
      </w:r>
    </w:p>
    <w:p w:rsidR="000638BA" w:rsidRDefault="000638BA" w:rsidP="00D67257">
      <w:pPr>
        <w:jc w:val="both"/>
      </w:pPr>
      <w:r>
        <w:t xml:space="preserve">„Vodicího psa doprovázejícího nevidomou osobu … nelze z přepravy vyloučit ani jeho přepravu odmítnout.“  </w:t>
      </w:r>
    </w:p>
    <w:p w:rsidR="000638BA" w:rsidRPr="002776CA" w:rsidRDefault="002776CA" w:rsidP="00D67257">
      <w:pPr>
        <w:jc w:val="both"/>
      </w:pPr>
      <w:r w:rsidRPr="002776CA">
        <w:rPr>
          <w:b/>
        </w:rPr>
        <w:sym w:font="Symbol" w:char="F0B7"/>
      </w:r>
      <w:r w:rsidRPr="002776CA">
        <w:rPr>
          <w:b/>
        </w:rPr>
        <w:t xml:space="preserve"> </w:t>
      </w:r>
      <w:r>
        <w:rPr>
          <w:b/>
        </w:rPr>
        <w:t xml:space="preserve"> </w:t>
      </w:r>
      <w:r w:rsidR="000638BA" w:rsidRPr="002776CA">
        <w:t xml:space="preserve">Čl. II. </w:t>
      </w:r>
      <w:r w:rsidR="003D5472" w:rsidRPr="002776CA">
        <w:t>bod</w:t>
      </w:r>
      <w:r w:rsidR="000638BA" w:rsidRPr="002776CA">
        <w:t xml:space="preserve"> 3 zákona č. 194/2010 Sb. o veřejných službách v přepravě cestujících:</w:t>
      </w:r>
    </w:p>
    <w:p w:rsidR="00D67257" w:rsidRDefault="00D67257" w:rsidP="000638BA">
      <w:pPr>
        <w:jc w:val="both"/>
        <w:rPr>
          <w:highlight w:val="lightGray"/>
        </w:rPr>
      </w:pPr>
      <w:r>
        <w:t xml:space="preserve">„Ve vozidle musí být umožněna přeprava vodicího psa doprovázejícího nevidomou osobu.“ </w:t>
      </w:r>
    </w:p>
    <w:p w:rsidR="00D16ECA" w:rsidRDefault="00CD245F" w:rsidP="00A64ECE">
      <w:pPr>
        <w:jc w:val="both"/>
      </w:pPr>
      <w:r>
        <w:t>Velice s</w:t>
      </w:r>
      <w:r w:rsidR="00D16ECA">
        <w:t>rozumitelně a př</w:t>
      </w:r>
      <w:r>
        <w:t xml:space="preserve">ehledně jsou práva držitelů psů, </w:t>
      </w:r>
      <w:r w:rsidR="005C7205">
        <w:t>včetně možností jejich obrany</w:t>
      </w:r>
      <w:r>
        <w:t xml:space="preserve"> proti protiprávnímu jednání, </w:t>
      </w:r>
      <w:r w:rsidR="00D16ECA">
        <w:t>podána v letáku Kanceláře veřejného ochránce práv neboli ombudsmana</w:t>
      </w:r>
      <w:r w:rsidR="004B79BA">
        <w:t xml:space="preserve"> </w:t>
      </w:r>
      <w:r w:rsidR="00D16ECA">
        <w:t xml:space="preserve">na tomto odkazu: </w:t>
      </w:r>
    </w:p>
    <w:p w:rsidR="005C7205" w:rsidRDefault="00E27A36" w:rsidP="00A64ECE">
      <w:pPr>
        <w:jc w:val="both"/>
        <w:rPr>
          <w:rStyle w:val="Hypertextovodkaz"/>
        </w:rPr>
      </w:pPr>
      <w:hyperlink r:id="rId8" w:history="1">
        <w:r w:rsidR="005C7205" w:rsidRPr="007C3F3F">
          <w:rPr>
            <w:rStyle w:val="Hypertextovodkaz"/>
          </w:rPr>
          <w:t>https://www.ochrance.cz/uploads-import/Letaky/Vodici-a-asistencni-psi.pdf</w:t>
        </w:r>
      </w:hyperlink>
    </w:p>
    <w:p w:rsidR="005C7205" w:rsidRPr="002776CA" w:rsidRDefault="00AE536F" w:rsidP="00CD245F">
      <w:pPr>
        <w:jc w:val="both"/>
        <w:rPr>
          <w:u w:val="single"/>
        </w:rPr>
      </w:pPr>
      <w:r>
        <w:t xml:space="preserve">Lidský </w:t>
      </w:r>
      <w:r w:rsidR="00D128DF">
        <w:t>a</w:t>
      </w:r>
      <w:r>
        <w:t xml:space="preserve"> psí </w:t>
      </w:r>
      <w:r w:rsidR="000C6765">
        <w:t>průvodce držitele průkazu ZTP/P cestuj</w:t>
      </w:r>
      <w:r w:rsidR="00D128DF">
        <w:t>e</w:t>
      </w:r>
      <w:r w:rsidR="000C6765">
        <w:t xml:space="preserve"> zdarma. </w:t>
      </w:r>
      <w:r w:rsidR="004B79BA">
        <w:t>A</w:t>
      </w:r>
      <w:r>
        <w:t>le</w:t>
      </w:r>
      <w:r w:rsidR="004B79BA">
        <w:t xml:space="preserve"> </w:t>
      </w:r>
      <w:r w:rsidR="00D76CC8">
        <w:t>j</w:t>
      </w:r>
      <w:r w:rsidR="004B79BA">
        <w:t xml:space="preserve">ak je to </w:t>
      </w:r>
      <w:r w:rsidR="00141247">
        <w:t xml:space="preserve">s </w:t>
      </w:r>
      <w:r w:rsidR="000C6765">
        <w:t>placením jízdného</w:t>
      </w:r>
      <w:r w:rsidR="004B79BA">
        <w:t xml:space="preserve">, </w:t>
      </w:r>
      <w:r>
        <w:t xml:space="preserve">pokud </w:t>
      </w:r>
      <w:r w:rsidR="000C6765">
        <w:t xml:space="preserve">držitel </w:t>
      </w:r>
      <w:r w:rsidR="00D76CC8">
        <w:t xml:space="preserve">průkazu </w:t>
      </w:r>
      <w:r w:rsidR="000C6765">
        <w:t>cest</w:t>
      </w:r>
      <w:r>
        <w:t>uje</w:t>
      </w:r>
      <w:r w:rsidR="000C6765">
        <w:t xml:space="preserve"> současně s průvodcem i </w:t>
      </w:r>
      <w:r w:rsidR="004B79BA">
        <w:t>s</w:t>
      </w:r>
      <w:r w:rsidR="00D128DF">
        <w:t xml:space="preserve"> </w:t>
      </w:r>
      <w:r w:rsidR="00D76CC8">
        <w:t>vodicím psem</w:t>
      </w:r>
      <w:r w:rsidR="004B79BA">
        <w:t xml:space="preserve">? </w:t>
      </w:r>
      <w:r>
        <w:t xml:space="preserve">Na to jednoznačně odpovídá </w:t>
      </w:r>
      <w:r w:rsidRPr="002776CA">
        <w:t>§ 36 odst. 3 písm. c) zákona č. 329/2011 Sb. o poskytování dávek osobám se zdravotním postižením:</w:t>
      </w:r>
      <w:r w:rsidRPr="002776CA">
        <w:rPr>
          <w:u w:val="single"/>
        </w:rPr>
        <w:t xml:space="preserve"> </w:t>
      </w:r>
    </w:p>
    <w:p w:rsidR="00AE536F" w:rsidRDefault="00AE536F" w:rsidP="00A64ECE">
      <w:pPr>
        <w:jc w:val="both"/>
      </w:pPr>
      <w:r>
        <w:t>„</w:t>
      </w:r>
      <w:r w:rsidRPr="00AE536F">
        <w:t>Osoba, která je držitelem průkazu ZTP/P, má nárok na</w:t>
      </w:r>
      <w:r>
        <w:t xml:space="preserve"> </w:t>
      </w:r>
      <w:r w:rsidRPr="00AE536F">
        <w:t>bezplatnou dopravu vodicího psa, je-li úplně nebo prakticky nevidomá, pokud ji nedoprovází průvodce.</w:t>
      </w:r>
      <w:r>
        <w:t>“</w:t>
      </w:r>
    </w:p>
    <w:p w:rsidR="004C1A79" w:rsidRPr="00141247" w:rsidRDefault="00141247" w:rsidP="004C1A79">
      <w:pPr>
        <w:jc w:val="both"/>
      </w:pPr>
      <w:r w:rsidRPr="00141247">
        <w:t xml:space="preserve">Občas </w:t>
      </w:r>
      <w:r>
        <w:t xml:space="preserve">se setkáváme se situací, kdy dopravce neakceptuje za osobu průvodce dítě mladší 18 let. Zákon neuvádí žádnou minimální věkovou hranici, které je nutno dosáhnout pro účely průvodce člověka s těžkým zdravotním postižením. </w:t>
      </w:r>
      <w:r w:rsidR="00237F77">
        <w:t>Například dopravce České dráhy, a. s. ve svých přepravních podmínkách výslovně</w:t>
      </w:r>
      <w:r w:rsidR="002776CA">
        <w:t xml:space="preserve"> uvádí k osobě průvodce </w:t>
      </w:r>
      <w:r w:rsidR="00237F77">
        <w:t xml:space="preserve">následující: </w:t>
      </w:r>
      <w:r w:rsidR="008567EA">
        <w:t>,,</w:t>
      </w:r>
      <w:r w:rsidR="008567EA" w:rsidRPr="00E222FB">
        <w:rPr>
          <w:i/>
        </w:rPr>
        <w:t>Průvodcem držitele průkazu ZTP/P, včetně cestujícího na ortopedickém vozíku, musí být osoba natolik fyzicky i psychicky zralá a zdatná, aby byla schopná poskytnout cestujícímu veškerou asistenci</w:t>
      </w:r>
      <w:r w:rsidR="008567EA">
        <w:t>‘‘. Zároveň mají dopravci často uvedenou podmínku, že osobou průvodce nemůže být jiný držitel průkazu ZTP či ZTP/P</w:t>
      </w:r>
      <w:r w:rsidR="0034552C">
        <w:t>. Jiní dopravci mají určenou věkovou podmínku, že průvodce musí být starší 10 let, kromě průvodců, kteří doprovázejí držitele průkazu ZTP/P s těžkým zrakovým postižením – v těchto případech může být průvodce i mladší 10 let. Všechna tato pravidla však nemají žádnou oporu v</w:t>
      </w:r>
      <w:r w:rsidR="00E222FB">
        <w:t> </w:t>
      </w:r>
      <w:r w:rsidR="0034552C">
        <w:t>zákoně</w:t>
      </w:r>
      <w:r w:rsidR="00E222FB">
        <w:t>, shodneme se však na tom, že osoba průvodce by měla být schopna držiteli průkazu ZTP/P, který má těžké zrakové postižení, pomoci v oblasti orientace, což může klidně zvládnout i malé dítě</w:t>
      </w:r>
      <w:r w:rsidR="0034552C">
        <w:t xml:space="preserve">. </w:t>
      </w:r>
    </w:p>
    <w:p w:rsidR="005F3B15" w:rsidRPr="00D16ECA" w:rsidRDefault="004C1A79" w:rsidP="00A64ECE">
      <w:pPr>
        <w:jc w:val="both"/>
      </w:pPr>
      <w:r>
        <w:t xml:space="preserve">Další nedorozumění může nastat, pokud držitel průkazu ZTP/P cestuje bez průvodce. Je třeba zdůraznit, že přítomnost průvodce není povinnost držitele průkazu. </w:t>
      </w:r>
      <w:r w:rsidR="00141247">
        <w:t xml:space="preserve">Ministerstvo dopravy k tomuto rozeslalo v únoru roku 2020 všem dopravcům dopis, ve kterém </w:t>
      </w:r>
      <w:r w:rsidR="00E222FB">
        <w:t>je na tuto skutečnost upozorňuje</w:t>
      </w:r>
      <w:r w:rsidR="00141247">
        <w:t xml:space="preserve">, že pokud má cestující průkaz ZTP/P, nemůže </w:t>
      </w:r>
      <w:r w:rsidR="00E222FB">
        <w:t xml:space="preserve">po něm </w:t>
      </w:r>
      <w:r w:rsidR="00141247">
        <w:t xml:space="preserve">být vyžadováno, aby cestoval s průvodcem. Přesto se stále setkáváme s tím, že někteří řidiči odmítají přepravit cestujícího, který se prokáže průkazem ZTP/P, bez průvodce. Pokud jste se v uplynulé době s touto praxí ze strany řidičů setkali, dejte nám o tom, prosím, vědět do Sociálně právní poradny SONS. </w:t>
      </w:r>
    </w:p>
    <w:p w:rsidR="00A64ECE" w:rsidRDefault="0034552C" w:rsidP="008F52CB">
      <w:pPr>
        <w:jc w:val="both"/>
      </w:pPr>
      <w:r>
        <w:t>V neposlední řadě se držitelé průkazu ZTP/P setkávají s tím, že je bez doprovodu nechtějí samotné pustit například do plaveckého bazénu či požadují, aby byl průvodce zletilý (starší 18 let), protože má za doprovázenou osobu zodpovědnost. Držitel průkazu ZTP/P může navštívit bazén klidně sám a pravidla pro odpovědnost za jeho bezpečí jsou naprosto stejná jako u jakéhokoliv jiného návštěvníka, za jeho bezpečí tedy zodpovídá v případě návštěvy bazénu, plavčík</w:t>
      </w:r>
      <w:r w:rsidR="002B461C">
        <w:t xml:space="preserve"> do stejné míry jako za jakéhokoliv jiného návštěvníka bez zdravotního postižení</w:t>
      </w:r>
      <w:r>
        <w:t xml:space="preserve">. </w:t>
      </w:r>
    </w:p>
    <w:p w:rsidR="00F73A63" w:rsidRDefault="00F73A63" w:rsidP="008F52CB">
      <w:pPr>
        <w:jc w:val="both"/>
      </w:pPr>
    </w:p>
    <w:p w:rsidR="00153BA5" w:rsidRPr="00F73A63" w:rsidRDefault="00153BA5" w:rsidP="005B6221">
      <w:pPr>
        <w:pStyle w:val="Nadpis2"/>
      </w:pPr>
      <w:r w:rsidRPr="00F73A63">
        <w:t xml:space="preserve">Balada o listí </w:t>
      </w:r>
      <w:r w:rsidR="0067755A" w:rsidRPr="00F73A63">
        <w:t xml:space="preserve">znovu na začátku </w:t>
      </w:r>
    </w:p>
    <w:p w:rsidR="0067755A" w:rsidRDefault="000D6C9C" w:rsidP="00BA20AE">
      <w:pPr>
        <w:jc w:val="both"/>
        <w:rPr>
          <w:szCs w:val="24"/>
        </w:rPr>
      </w:pPr>
      <w:r w:rsidRPr="000D6C9C">
        <w:rPr>
          <w:szCs w:val="24"/>
        </w:rPr>
        <w:t>Možná si někte</w:t>
      </w:r>
      <w:r w:rsidR="0067755A">
        <w:rPr>
          <w:szCs w:val="24"/>
        </w:rPr>
        <w:t>rý</w:t>
      </w:r>
      <w:r w:rsidRPr="000D6C9C">
        <w:rPr>
          <w:szCs w:val="24"/>
        </w:rPr>
        <w:t xml:space="preserve"> čtenář</w:t>
      </w:r>
      <w:r w:rsidR="009454BB">
        <w:rPr>
          <w:szCs w:val="24"/>
        </w:rPr>
        <w:t xml:space="preserve"> </w:t>
      </w:r>
      <w:r w:rsidR="0067755A">
        <w:rPr>
          <w:szCs w:val="24"/>
        </w:rPr>
        <w:t>j</w:t>
      </w:r>
      <w:r w:rsidR="00843883">
        <w:rPr>
          <w:szCs w:val="24"/>
        </w:rPr>
        <w:t xml:space="preserve">eště </w:t>
      </w:r>
      <w:r w:rsidR="0067755A">
        <w:rPr>
          <w:szCs w:val="24"/>
        </w:rPr>
        <w:t xml:space="preserve">vybaví loňský </w:t>
      </w:r>
      <w:r>
        <w:rPr>
          <w:szCs w:val="24"/>
        </w:rPr>
        <w:t xml:space="preserve">článek v </w:t>
      </w:r>
      <w:r w:rsidRPr="000D6C9C">
        <w:rPr>
          <w:szCs w:val="24"/>
        </w:rPr>
        <w:t>Informac</w:t>
      </w:r>
      <w:r>
        <w:rPr>
          <w:szCs w:val="24"/>
        </w:rPr>
        <w:t xml:space="preserve">i 2/2022 </w:t>
      </w:r>
      <w:r w:rsidRPr="000D6C9C">
        <w:rPr>
          <w:szCs w:val="24"/>
        </w:rPr>
        <w:t xml:space="preserve">o sousedském sporu, </w:t>
      </w:r>
      <w:r w:rsidR="000C43AE">
        <w:rPr>
          <w:szCs w:val="24"/>
        </w:rPr>
        <w:t>kdo má odstra</w:t>
      </w:r>
      <w:r w:rsidR="00153BA5">
        <w:rPr>
          <w:szCs w:val="24"/>
        </w:rPr>
        <w:t>ňovat</w:t>
      </w:r>
      <w:r w:rsidR="000C43AE">
        <w:rPr>
          <w:szCs w:val="24"/>
        </w:rPr>
        <w:t xml:space="preserve"> </w:t>
      </w:r>
      <w:r w:rsidRPr="000D6C9C">
        <w:rPr>
          <w:szCs w:val="24"/>
        </w:rPr>
        <w:t>spadané listí</w:t>
      </w:r>
      <w:r w:rsidR="00C83ECD">
        <w:rPr>
          <w:szCs w:val="24"/>
        </w:rPr>
        <w:t>, nažky a větve</w:t>
      </w:r>
      <w:r w:rsidRPr="000D6C9C">
        <w:rPr>
          <w:szCs w:val="24"/>
        </w:rPr>
        <w:t xml:space="preserve"> z nemovitosti žalobce. Dva </w:t>
      </w:r>
      <w:r>
        <w:rPr>
          <w:szCs w:val="24"/>
        </w:rPr>
        <w:t xml:space="preserve">nižší </w:t>
      </w:r>
      <w:r w:rsidRPr="000D6C9C">
        <w:rPr>
          <w:szCs w:val="24"/>
        </w:rPr>
        <w:t xml:space="preserve">soudy </w:t>
      </w:r>
      <w:r>
        <w:rPr>
          <w:szCs w:val="24"/>
        </w:rPr>
        <w:t xml:space="preserve">postupně </w:t>
      </w:r>
      <w:r w:rsidRPr="000D6C9C">
        <w:rPr>
          <w:szCs w:val="24"/>
        </w:rPr>
        <w:t xml:space="preserve">rozhodly, že to má být žalovaná obec Chlumec nad Cidlinou, na jejímž sousedícím pozemku je vysázena </w:t>
      </w:r>
      <w:r w:rsidR="006477F6">
        <w:rPr>
          <w:szCs w:val="24"/>
        </w:rPr>
        <w:t xml:space="preserve">stará </w:t>
      </w:r>
      <w:r w:rsidR="00B370D1">
        <w:rPr>
          <w:szCs w:val="24"/>
        </w:rPr>
        <w:t xml:space="preserve">javorová </w:t>
      </w:r>
      <w:r>
        <w:rPr>
          <w:szCs w:val="24"/>
        </w:rPr>
        <w:t>alej</w:t>
      </w:r>
      <w:r w:rsidR="00B370D1">
        <w:rPr>
          <w:szCs w:val="24"/>
        </w:rPr>
        <w:t xml:space="preserve">, protože množství spadu </w:t>
      </w:r>
      <w:r w:rsidR="00B370D1" w:rsidRPr="00B370D1">
        <w:rPr>
          <w:szCs w:val="24"/>
        </w:rPr>
        <w:t>zhodnotil</w:t>
      </w:r>
      <w:r w:rsidR="00B370D1">
        <w:rPr>
          <w:szCs w:val="24"/>
        </w:rPr>
        <w:t>y</w:t>
      </w:r>
      <w:r w:rsidR="00B370D1" w:rsidRPr="00B370D1">
        <w:rPr>
          <w:szCs w:val="24"/>
        </w:rPr>
        <w:t xml:space="preserve"> jako zcela nepřiměřené místním poměrům.</w:t>
      </w:r>
      <w:r w:rsidR="00B370D1">
        <w:rPr>
          <w:szCs w:val="24"/>
        </w:rPr>
        <w:t xml:space="preserve"> </w:t>
      </w:r>
      <w:r w:rsidR="0073164A">
        <w:rPr>
          <w:szCs w:val="24"/>
        </w:rPr>
        <w:t xml:space="preserve">Okresní soud </w:t>
      </w:r>
      <w:r w:rsidR="000C43AE">
        <w:rPr>
          <w:szCs w:val="24"/>
        </w:rPr>
        <w:t xml:space="preserve">původně rozhodl, že obec je povinna </w:t>
      </w:r>
      <w:r w:rsidR="00C83ECD">
        <w:rPr>
          <w:szCs w:val="24"/>
        </w:rPr>
        <w:t xml:space="preserve">se </w:t>
      </w:r>
      <w:r w:rsidR="00A006AA">
        <w:rPr>
          <w:szCs w:val="24"/>
        </w:rPr>
        <w:t xml:space="preserve">těchto </w:t>
      </w:r>
      <w:r w:rsidR="00817BDF">
        <w:rPr>
          <w:szCs w:val="24"/>
        </w:rPr>
        <w:t xml:space="preserve">tzv. </w:t>
      </w:r>
      <w:r w:rsidR="00A006AA">
        <w:rPr>
          <w:szCs w:val="24"/>
        </w:rPr>
        <w:t xml:space="preserve">imisí </w:t>
      </w:r>
      <w:r w:rsidR="00C83ECD">
        <w:rPr>
          <w:szCs w:val="24"/>
        </w:rPr>
        <w:t>zcela zdržet</w:t>
      </w:r>
      <w:r w:rsidR="000C43AE">
        <w:rPr>
          <w:szCs w:val="24"/>
        </w:rPr>
        <w:t xml:space="preserve">. Odvolací </w:t>
      </w:r>
      <w:r w:rsidR="0073164A">
        <w:rPr>
          <w:szCs w:val="24"/>
        </w:rPr>
        <w:t xml:space="preserve">krajský </w:t>
      </w:r>
      <w:r w:rsidR="000C43AE">
        <w:rPr>
          <w:szCs w:val="24"/>
        </w:rPr>
        <w:t xml:space="preserve">soud to vyhodnotil jako nemožné a učinil závěr, že </w:t>
      </w:r>
      <w:r w:rsidR="000C43AE" w:rsidRPr="000C43AE">
        <w:rPr>
          <w:szCs w:val="24"/>
        </w:rPr>
        <w:t xml:space="preserve">od března do září </w:t>
      </w:r>
      <w:r w:rsidR="000C43AE">
        <w:rPr>
          <w:szCs w:val="24"/>
        </w:rPr>
        <w:t xml:space="preserve">je nutné </w:t>
      </w:r>
      <w:r w:rsidR="000C43AE" w:rsidRPr="000C43AE">
        <w:rPr>
          <w:szCs w:val="24"/>
        </w:rPr>
        <w:t>úklid provádět dvakrát měsíčně a v říjnu a listopadu čtyřikrát měsíčně s tím, že se žalobc</w:t>
      </w:r>
      <w:r w:rsidR="000C43AE">
        <w:rPr>
          <w:szCs w:val="24"/>
        </w:rPr>
        <w:t xml:space="preserve">e </w:t>
      </w:r>
      <w:r w:rsidR="000C43AE" w:rsidRPr="000C43AE">
        <w:rPr>
          <w:szCs w:val="24"/>
        </w:rPr>
        <w:t xml:space="preserve">se </w:t>
      </w:r>
      <w:r w:rsidR="000C43AE">
        <w:rPr>
          <w:szCs w:val="24"/>
        </w:rPr>
        <w:t xml:space="preserve">s </w:t>
      </w:r>
      <w:r w:rsidR="000C43AE" w:rsidRPr="000C43AE">
        <w:rPr>
          <w:szCs w:val="24"/>
        </w:rPr>
        <w:t>žalovaným budou v úklidu stříd</w:t>
      </w:r>
      <w:r w:rsidR="00C83ECD">
        <w:rPr>
          <w:szCs w:val="24"/>
        </w:rPr>
        <w:t xml:space="preserve">at; v období vegetačního klidu od prosince do února </w:t>
      </w:r>
      <w:r w:rsidR="000C43AE">
        <w:rPr>
          <w:szCs w:val="24"/>
        </w:rPr>
        <w:t xml:space="preserve">pak úklid prováděn nebude. </w:t>
      </w:r>
    </w:p>
    <w:p w:rsidR="0067755A" w:rsidRDefault="00A006AA" w:rsidP="00BA20AE">
      <w:pPr>
        <w:jc w:val="both"/>
        <w:rPr>
          <w:szCs w:val="24"/>
        </w:rPr>
      </w:pPr>
      <w:r>
        <w:rPr>
          <w:szCs w:val="24"/>
        </w:rPr>
        <w:t xml:space="preserve">Na základě dovolání </w:t>
      </w:r>
      <w:r w:rsidR="009454BB">
        <w:rPr>
          <w:szCs w:val="24"/>
        </w:rPr>
        <w:t xml:space="preserve">žalované </w:t>
      </w:r>
      <w:r>
        <w:rPr>
          <w:szCs w:val="24"/>
        </w:rPr>
        <w:t xml:space="preserve">obce </w:t>
      </w:r>
      <w:r w:rsidR="000D6C9C" w:rsidRPr="000D6C9C">
        <w:rPr>
          <w:szCs w:val="24"/>
        </w:rPr>
        <w:t>Nejvyšší soud nyní oba rozsudky zr</w:t>
      </w:r>
      <w:r w:rsidR="00653A71">
        <w:rPr>
          <w:szCs w:val="24"/>
        </w:rPr>
        <w:t xml:space="preserve">ušil a věc </w:t>
      </w:r>
      <w:r w:rsidR="00B370D1">
        <w:rPr>
          <w:szCs w:val="24"/>
        </w:rPr>
        <w:t xml:space="preserve">vrátil </w:t>
      </w:r>
      <w:r w:rsidR="00653A71">
        <w:rPr>
          <w:szCs w:val="24"/>
        </w:rPr>
        <w:t xml:space="preserve">soudu 1. stupně </w:t>
      </w:r>
      <w:r w:rsidR="0081310D">
        <w:rPr>
          <w:szCs w:val="24"/>
        </w:rPr>
        <w:t xml:space="preserve">k dalšímu řízení, a to v podstatě proto, že </w:t>
      </w:r>
      <w:r w:rsidR="00843883" w:rsidRPr="00843883">
        <w:rPr>
          <w:szCs w:val="24"/>
        </w:rPr>
        <w:t>žalob</w:t>
      </w:r>
      <w:r w:rsidR="00843883">
        <w:rPr>
          <w:szCs w:val="24"/>
        </w:rPr>
        <w:t>ou</w:t>
      </w:r>
      <w:r w:rsidR="00843883" w:rsidRPr="00843883">
        <w:rPr>
          <w:szCs w:val="24"/>
        </w:rPr>
        <w:t xml:space="preserve"> na och</w:t>
      </w:r>
      <w:r w:rsidR="00843883">
        <w:rPr>
          <w:szCs w:val="24"/>
        </w:rPr>
        <w:t xml:space="preserve">ranu proti imisím </w:t>
      </w:r>
      <w:r w:rsidR="00843883" w:rsidRPr="00843883">
        <w:rPr>
          <w:szCs w:val="24"/>
        </w:rPr>
        <w:t xml:space="preserve">je </w:t>
      </w:r>
      <w:r w:rsidR="009454BB">
        <w:rPr>
          <w:szCs w:val="24"/>
        </w:rPr>
        <w:t xml:space="preserve">podle něj </w:t>
      </w:r>
      <w:r w:rsidR="00843883" w:rsidRPr="00843883">
        <w:rPr>
          <w:szCs w:val="24"/>
        </w:rPr>
        <w:t>možné se domáhat pouze vydání rozsudku, jímž bude žalovanému uložena povinnost zdržet se přesně vymezeného rušení výkonu vlastnického práva, nikdy ne uložení jakékoliv aktivní povinnosti něco konat</w:t>
      </w:r>
      <w:r w:rsidR="0067755A">
        <w:rPr>
          <w:szCs w:val="24"/>
        </w:rPr>
        <w:t xml:space="preserve">. Navíc </w:t>
      </w:r>
      <w:r w:rsidR="009454BB">
        <w:rPr>
          <w:szCs w:val="24"/>
        </w:rPr>
        <w:t xml:space="preserve">krajský </w:t>
      </w:r>
      <w:r w:rsidR="0067755A">
        <w:rPr>
          <w:szCs w:val="24"/>
        </w:rPr>
        <w:t>soud de facto tuto povinnost ukládá i žalobci</w:t>
      </w:r>
      <w:r w:rsidR="00843883" w:rsidRPr="00843883">
        <w:rPr>
          <w:szCs w:val="24"/>
        </w:rPr>
        <w:t>.</w:t>
      </w:r>
      <w:r w:rsidR="00843883" w:rsidRPr="0084388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43883" w:rsidRPr="00843883">
        <w:rPr>
          <w:szCs w:val="24"/>
        </w:rPr>
        <w:t>Pokud tedy mělo být v projednávané věci žalobě vyhověno, mohl</w:t>
      </w:r>
      <w:r w:rsidR="0067755A">
        <w:rPr>
          <w:szCs w:val="24"/>
        </w:rPr>
        <w:t xml:space="preserve">a být žalovanému uložena jen </w:t>
      </w:r>
      <w:r w:rsidR="00843883" w:rsidRPr="00843883">
        <w:rPr>
          <w:szCs w:val="24"/>
        </w:rPr>
        <w:t>povinnost zdržet se zásahů do vlastnického práva žalobc</w:t>
      </w:r>
      <w:r w:rsidR="00817BDF">
        <w:rPr>
          <w:szCs w:val="24"/>
        </w:rPr>
        <w:t>e</w:t>
      </w:r>
      <w:r w:rsidR="00843883" w:rsidRPr="00843883">
        <w:rPr>
          <w:szCs w:val="24"/>
        </w:rPr>
        <w:t xml:space="preserve"> působen</w:t>
      </w:r>
      <w:r w:rsidR="0067755A">
        <w:rPr>
          <w:szCs w:val="24"/>
        </w:rPr>
        <w:t xml:space="preserve">ím imisí ze stromů rostoucích </w:t>
      </w:r>
      <w:r w:rsidR="00843883" w:rsidRPr="00843883">
        <w:rPr>
          <w:szCs w:val="24"/>
        </w:rPr>
        <w:t>na p</w:t>
      </w:r>
      <w:r w:rsidR="0064146C">
        <w:rPr>
          <w:szCs w:val="24"/>
        </w:rPr>
        <w:t xml:space="preserve">ozemku žalovaného nad jednoznačně </w:t>
      </w:r>
      <w:r w:rsidR="00153BA5">
        <w:rPr>
          <w:szCs w:val="24"/>
        </w:rPr>
        <w:t>určenou</w:t>
      </w:r>
      <w:r w:rsidR="009454BB">
        <w:rPr>
          <w:szCs w:val="24"/>
        </w:rPr>
        <w:t xml:space="preserve"> míru vybočující z </w:t>
      </w:r>
      <w:r w:rsidR="00843883" w:rsidRPr="00843883">
        <w:rPr>
          <w:szCs w:val="24"/>
        </w:rPr>
        <w:t>místní</w:t>
      </w:r>
      <w:r w:rsidR="009454BB">
        <w:rPr>
          <w:szCs w:val="24"/>
        </w:rPr>
        <w:t>ch poměrů</w:t>
      </w:r>
      <w:r w:rsidR="00843883">
        <w:rPr>
          <w:szCs w:val="24"/>
        </w:rPr>
        <w:t>.</w:t>
      </w:r>
      <w:r w:rsidR="00843883" w:rsidRPr="00843883">
        <w:rPr>
          <w:szCs w:val="24"/>
        </w:rPr>
        <w:t xml:space="preserve"> </w:t>
      </w:r>
      <w:r w:rsidR="00817BDF">
        <w:rPr>
          <w:szCs w:val="24"/>
        </w:rPr>
        <w:t>Není</w:t>
      </w:r>
      <w:r w:rsidR="00817BDF" w:rsidRPr="00843883">
        <w:rPr>
          <w:szCs w:val="24"/>
        </w:rPr>
        <w:t xml:space="preserve"> </w:t>
      </w:r>
      <w:r w:rsidR="00843883" w:rsidRPr="00843883">
        <w:rPr>
          <w:szCs w:val="24"/>
        </w:rPr>
        <w:t xml:space="preserve">však možné </w:t>
      </w:r>
      <w:r w:rsidR="009454BB">
        <w:rPr>
          <w:szCs w:val="24"/>
        </w:rPr>
        <w:t>rozsudkem nařídit</w:t>
      </w:r>
      <w:r w:rsidR="0067755A">
        <w:rPr>
          <w:szCs w:val="24"/>
        </w:rPr>
        <w:t xml:space="preserve"> konkrétní způsob, jak </w:t>
      </w:r>
      <w:r w:rsidR="00843883" w:rsidRPr="00843883">
        <w:rPr>
          <w:szCs w:val="24"/>
        </w:rPr>
        <w:t xml:space="preserve">má </w:t>
      </w:r>
      <w:r w:rsidR="00817BDF">
        <w:rPr>
          <w:szCs w:val="24"/>
        </w:rPr>
        <w:t xml:space="preserve">žalovaný </w:t>
      </w:r>
      <w:r w:rsidR="00153BA5">
        <w:rPr>
          <w:szCs w:val="24"/>
        </w:rPr>
        <w:t xml:space="preserve">této povinnosti dostát. To </w:t>
      </w:r>
      <w:r w:rsidR="00153BA5" w:rsidRPr="00817BDF">
        <w:rPr>
          <w:szCs w:val="24"/>
        </w:rPr>
        <w:t>stanov</w:t>
      </w:r>
      <w:r w:rsidR="00153BA5">
        <w:rPr>
          <w:szCs w:val="24"/>
        </w:rPr>
        <w:t>ením</w:t>
      </w:r>
      <w:r w:rsidR="00153BA5" w:rsidRPr="00817BDF">
        <w:rPr>
          <w:szCs w:val="24"/>
        </w:rPr>
        <w:t xml:space="preserve"> </w:t>
      </w:r>
      <w:r w:rsidR="00153BA5">
        <w:rPr>
          <w:szCs w:val="24"/>
        </w:rPr>
        <w:t>přesného</w:t>
      </w:r>
      <w:r w:rsidR="00153BA5" w:rsidRPr="00817BDF">
        <w:rPr>
          <w:szCs w:val="24"/>
        </w:rPr>
        <w:t xml:space="preserve"> harmonogram</w:t>
      </w:r>
      <w:r w:rsidR="00153BA5">
        <w:rPr>
          <w:szCs w:val="24"/>
        </w:rPr>
        <w:t>u</w:t>
      </w:r>
      <w:r w:rsidR="00153BA5" w:rsidRPr="00817BDF">
        <w:rPr>
          <w:szCs w:val="24"/>
        </w:rPr>
        <w:t xml:space="preserve"> úklidu s přesn</w:t>
      </w:r>
      <w:r w:rsidR="0067755A">
        <w:rPr>
          <w:szCs w:val="24"/>
        </w:rPr>
        <w:t>ě</w:t>
      </w:r>
      <w:r w:rsidR="00153BA5" w:rsidRPr="00817BDF">
        <w:rPr>
          <w:szCs w:val="24"/>
        </w:rPr>
        <w:t xml:space="preserve"> urč</w:t>
      </w:r>
      <w:r w:rsidR="0067755A">
        <w:rPr>
          <w:szCs w:val="24"/>
        </w:rPr>
        <w:t>ený</w:t>
      </w:r>
      <w:r w:rsidR="00153BA5">
        <w:rPr>
          <w:szCs w:val="24"/>
        </w:rPr>
        <w:t>m počt</w:t>
      </w:r>
      <w:r w:rsidR="0067755A">
        <w:rPr>
          <w:szCs w:val="24"/>
        </w:rPr>
        <w:t>em</w:t>
      </w:r>
      <w:r w:rsidR="00153BA5">
        <w:rPr>
          <w:szCs w:val="24"/>
        </w:rPr>
        <w:t xml:space="preserve"> úklidů </w:t>
      </w:r>
      <w:r w:rsidR="0067755A">
        <w:rPr>
          <w:szCs w:val="24"/>
        </w:rPr>
        <w:t xml:space="preserve">v </w:t>
      </w:r>
      <w:r w:rsidR="00153BA5">
        <w:rPr>
          <w:szCs w:val="24"/>
        </w:rPr>
        <w:t xml:space="preserve">konkrétních </w:t>
      </w:r>
      <w:r w:rsidR="00153BA5" w:rsidRPr="00817BDF">
        <w:rPr>
          <w:szCs w:val="24"/>
        </w:rPr>
        <w:t>obdobích roku</w:t>
      </w:r>
      <w:r w:rsidR="00153BA5">
        <w:rPr>
          <w:szCs w:val="24"/>
        </w:rPr>
        <w:t xml:space="preserve"> nelze, </w:t>
      </w:r>
      <w:r w:rsidR="00843883" w:rsidRPr="00843883">
        <w:rPr>
          <w:szCs w:val="24"/>
        </w:rPr>
        <w:t>neboť volba vhodných opatření</w:t>
      </w:r>
      <w:r w:rsidR="00817BDF">
        <w:rPr>
          <w:szCs w:val="24"/>
        </w:rPr>
        <w:t xml:space="preserve"> k dosažení </w:t>
      </w:r>
      <w:r w:rsidR="00843883" w:rsidRPr="00843883">
        <w:rPr>
          <w:szCs w:val="24"/>
        </w:rPr>
        <w:t>žádou</w:t>
      </w:r>
      <w:r w:rsidR="00817BDF">
        <w:rPr>
          <w:szCs w:val="24"/>
        </w:rPr>
        <w:t xml:space="preserve">cího stavu je </w:t>
      </w:r>
      <w:r w:rsidR="00843883" w:rsidRPr="00843883">
        <w:rPr>
          <w:szCs w:val="24"/>
        </w:rPr>
        <w:t>vždy na žalovaném.</w:t>
      </w:r>
      <w:r w:rsidR="00817BDF">
        <w:rPr>
          <w:szCs w:val="24"/>
        </w:rPr>
        <w:t xml:space="preserve"> </w:t>
      </w:r>
      <w:r w:rsidR="0064146C">
        <w:rPr>
          <w:szCs w:val="24"/>
        </w:rPr>
        <w:t xml:space="preserve">Tato věc je na jedné straně </w:t>
      </w:r>
      <w:r w:rsidR="0064146C" w:rsidRPr="0064146C">
        <w:rPr>
          <w:szCs w:val="24"/>
        </w:rPr>
        <w:t>standar</w:t>
      </w:r>
      <w:r w:rsidR="0064146C">
        <w:rPr>
          <w:szCs w:val="24"/>
        </w:rPr>
        <w:t xml:space="preserve">dní sousedský spor, na druhou stranu </w:t>
      </w:r>
      <w:r w:rsidR="0064146C" w:rsidRPr="0064146C">
        <w:rPr>
          <w:szCs w:val="24"/>
        </w:rPr>
        <w:t>se vyznačuje řa</w:t>
      </w:r>
      <w:r w:rsidR="0064146C">
        <w:rPr>
          <w:szCs w:val="24"/>
        </w:rPr>
        <w:t>dou atypických okolností</w:t>
      </w:r>
      <w:r w:rsidR="00153BA5">
        <w:rPr>
          <w:szCs w:val="24"/>
        </w:rPr>
        <w:t xml:space="preserve">, které rozumné </w:t>
      </w:r>
      <w:r w:rsidR="0064146C" w:rsidRPr="0064146C">
        <w:rPr>
          <w:szCs w:val="24"/>
        </w:rPr>
        <w:t xml:space="preserve">a </w:t>
      </w:r>
      <w:r w:rsidR="00153BA5">
        <w:rPr>
          <w:szCs w:val="24"/>
        </w:rPr>
        <w:t xml:space="preserve">fungující uspořádání poměrů mezi účastníky </w:t>
      </w:r>
      <w:r w:rsidR="00437E01">
        <w:rPr>
          <w:szCs w:val="24"/>
        </w:rPr>
        <w:t xml:space="preserve">ztěžují. Je </w:t>
      </w:r>
      <w:r w:rsidR="00437E01" w:rsidRPr="00437E01">
        <w:rPr>
          <w:szCs w:val="24"/>
        </w:rPr>
        <w:t>nutné zohlednit</w:t>
      </w:r>
      <w:r w:rsidR="00437E01">
        <w:rPr>
          <w:szCs w:val="24"/>
        </w:rPr>
        <w:t xml:space="preserve"> i</w:t>
      </w:r>
      <w:r w:rsidR="00437E01" w:rsidRPr="00437E01">
        <w:rPr>
          <w:szCs w:val="24"/>
        </w:rPr>
        <w:t xml:space="preserve"> to, že imise jsou působeny stromy jakožto významným krajinotvorným prvkem, který spoluutváří přírodní i vizuální poměry dané lokality</w:t>
      </w:r>
      <w:r w:rsidR="00437E01">
        <w:rPr>
          <w:szCs w:val="24"/>
        </w:rPr>
        <w:t>.</w:t>
      </w:r>
      <w:r w:rsidR="00437E01" w:rsidRPr="00437E0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37E01" w:rsidRPr="00437E01">
        <w:rPr>
          <w:szCs w:val="24"/>
        </w:rPr>
        <w:t>Jestliže jde o ojedinělý, výjimečný případ, vybočující z typové povahy sporů a možností jejich řešení, nezbývá než hledat, byť i jedinečné, řešení takového problému</w:t>
      </w:r>
      <w:r w:rsidR="00437E01">
        <w:rPr>
          <w:szCs w:val="24"/>
        </w:rPr>
        <w:t xml:space="preserve">. Tím je podle Nejvyššího soudu </w:t>
      </w:r>
      <w:r w:rsidR="00153BA5">
        <w:rPr>
          <w:szCs w:val="24"/>
        </w:rPr>
        <w:t>přiměřená peněžitá</w:t>
      </w:r>
      <w:r w:rsidR="00437E01" w:rsidRPr="00437E01">
        <w:rPr>
          <w:szCs w:val="24"/>
        </w:rPr>
        <w:t xml:space="preserve"> kompenzac</w:t>
      </w:r>
      <w:r w:rsidR="00437E01">
        <w:rPr>
          <w:szCs w:val="24"/>
        </w:rPr>
        <w:t>e</w:t>
      </w:r>
      <w:r w:rsidR="00153BA5">
        <w:rPr>
          <w:szCs w:val="24"/>
        </w:rPr>
        <w:t xml:space="preserve">, i když s tím občanský zákoník nepočítá. </w:t>
      </w:r>
    </w:p>
    <w:p w:rsidR="00636D27" w:rsidRDefault="005121DD" w:rsidP="00BA20AE">
      <w:pPr>
        <w:jc w:val="both"/>
        <w:rPr>
          <w:szCs w:val="24"/>
        </w:rPr>
      </w:pPr>
      <w:r>
        <w:rPr>
          <w:szCs w:val="24"/>
        </w:rPr>
        <w:t>S</w:t>
      </w:r>
      <w:r w:rsidR="0081310D">
        <w:rPr>
          <w:szCs w:val="24"/>
        </w:rPr>
        <w:t xml:space="preserve">ouběžně </w:t>
      </w:r>
      <w:r w:rsidR="006477F6">
        <w:rPr>
          <w:szCs w:val="24"/>
        </w:rPr>
        <w:t xml:space="preserve">bylo </w:t>
      </w:r>
      <w:r w:rsidR="006477F6" w:rsidRPr="006477F6">
        <w:rPr>
          <w:szCs w:val="24"/>
        </w:rPr>
        <w:t xml:space="preserve">také rozhodováno ve správním řízení </w:t>
      </w:r>
      <w:r w:rsidR="0067755A">
        <w:rPr>
          <w:szCs w:val="24"/>
        </w:rPr>
        <w:t xml:space="preserve">i </w:t>
      </w:r>
      <w:r w:rsidR="006477F6">
        <w:rPr>
          <w:szCs w:val="24"/>
        </w:rPr>
        <w:t xml:space="preserve">o možnosti pokácení stromů, které ale </w:t>
      </w:r>
      <w:r w:rsidR="00FF63D9">
        <w:rPr>
          <w:szCs w:val="24"/>
        </w:rPr>
        <w:t xml:space="preserve">zcela správně </w:t>
      </w:r>
      <w:r w:rsidR="0073164A">
        <w:rPr>
          <w:szCs w:val="24"/>
        </w:rPr>
        <w:t xml:space="preserve">nebylo povoleno, protože stromy jsou zdravé a </w:t>
      </w:r>
      <w:r w:rsidR="0073164A" w:rsidRPr="006477F6">
        <w:rPr>
          <w:szCs w:val="24"/>
        </w:rPr>
        <w:t xml:space="preserve">pro kácení </w:t>
      </w:r>
      <w:r w:rsidR="0073164A">
        <w:rPr>
          <w:szCs w:val="24"/>
        </w:rPr>
        <w:t xml:space="preserve">tak </w:t>
      </w:r>
      <w:r w:rsidR="0081310D">
        <w:rPr>
          <w:szCs w:val="24"/>
        </w:rPr>
        <w:t>ne</w:t>
      </w:r>
      <w:r w:rsidR="0067755A">
        <w:rPr>
          <w:szCs w:val="24"/>
        </w:rPr>
        <w:t>ní</w:t>
      </w:r>
      <w:r w:rsidR="0081310D">
        <w:rPr>
          <w:szCs w:val="24"/>
        </w:rPr>
        <w:t xml:space="preserve"> </w:t>
      </w:r>
      <w:r w:rsidR="0067755A">
        <w:rPr>
          <w:szCs w:val="24"/>
        </w:rPr>
        <w:t xml:space="preserve">žádný </w:t>
      </w:r>
      <w:r w:rsidR="006477F6" w:rsidRPr="006477F6">
        <w:rPr>
          <w:szCs w:val="24"/>
        </w:rPr>
        <w:t>důvod</w:t>
      </w:r>
      <w:r w:rsidR="006477F6">
        <w:rPr>
          <w:szCs w:val="24"/>
        </w:rPr>
        <w:t>.</w:t>
      </w:r>
      <w:r w:rsidR="00843883">
        <w:rPr>
          <w:szCs w:val="24"/>
        </w:rPr>
        <w:t xml:space="preserve"> </w:t>
      </w:r>
      <w:r w:rsidR="00817BDF">
        <w:rPr>
          <w:szCs w:val="24"/>
        </w:rPr>
        <w:t xml:space="preserve">Není možné </w:t>
      </w:r>
      <w:r w:rsidR="00EA07A9">
        <w:rPr>
          <w:szCs w:val="24"/>
        </w:rPr>
        <w:t>ani provést větší</w:t>
      </w:r>
      <w:r w:rsidR="00817BDF" w:rsidRPr="00817BDF">
        <w:rPr>
          <w:szCs w:val="24"/>
        </w:rPr>
        <w:t xml:space="preserve"> prořez stromů z důvodu rizika narušení </w:t>
      </w:r>
      <w:r>
        <w:rPr>
          <w:szCs w:val="24"/>
        </w:rPr>
        <w:t>jejich stability</w:t>
      </w:r>
      <w:r w:rsidR="00817BDF">
        <w:rPr>
          <w:szCs w:val="24"/>
        </w:rPr>
        <w:t>.</w:t>
      </w:r>
    </w:p>
    <w:p w:rsidR="00BA20AE" w:rsidRPr="00F73A63" w:rsidRDefault="00BA20AE" w:rsidP="005B6221">
      <w:pPr>
        <w:pStyle w:val="Nadpis2"/>
      </w:pPr>
      <w:r w:rsidRPr="00F73A63">
        <w:t>Historie č</w:t>
      </w:r>
      <w:r w:rsidR="009B6BF9" w:rsidRPr="00F73A63">
        <w:t xml:space="preserve">eského sociálního zabezpečení </w:t>
      </w:r>
      <w:r w:rsidRPr="00F73A63">
        <w:t xml:space="preserve">část II. </w:t>
      </w:r>
      <w:r w:rsidR="00EA07A9">
        <w:t xml:space="preserve">- </w:t>
      </w:r>
      <w:r w:rsidRPr="00F73A63">
        <w:t>pokračování z čísla 3/2023</w:t>
      </w:r>
    </w:p>
    <w:p w:rsidR="005237B8" w:rsidRDefault="00BA20AE" w:rsidP="00027523">
      <w:pPr>
        <w:jc w:val="both"/>
        <w:rPr>
          <w:szCs w:val="24"/>
        </w:rPr>
      </w:pPr>
      <w:r w:rsidRPr="00BA20AE">
        <w:rPr>
          <w:szCs w:val="24"/>
        </w:rPr>
        <w:t xml:space="preserve">V roce </w:t>
      </w:r>
      <w:r>
        <w:rPr>
          <w:szCs w:val="24"/>
        </w:rPr>
        <w:t xml:space="preserve">1775 začal v Rakousko-Uhersku </w:t>
      </w:r>
      <w:r w:rsidR="00D53549">
        <w:rPr>
          <w:szCs w:val="24"/>
        </w:rPr>
        <w:t xml:space="preserve">platit </w:t>
      </w:r>
      <w:r w:rsidR="00F3619B">
        <w:rPr>
          <w:szCs w:val="24"/>
        </w:rPr>
        <w:t xml:space="preserve">robotní patent omezující robotní povinnosti </w:t>
      </w:r>
      <w:r>
        <w:rPr>
          <w:szCs w:val="24"/>
        </w:rPr>
        <w:t>a v roce 1781 ještě významnější patent o zrušení nevolnictví</w:t>
      </w:r>
      <w:r w:rsidR="00F3619B">
        <w:rPr>
          <w:szCs w:val="24"/>
        </w:rPr>
        <w:t xml:space="preserve"> </w:t>
      </w:r>
      <w:r w:rsidR="00F3619B" w:rsidRPr="00F3619B">
        <w:rPr>
          <w:szCs w:val="24"/>
        </w:rPr>
        <w:t>(p</w:t>
      </w:r>
      <w:r w:rsidRPr="00F3619B">
        <w:rPr>
          <w:szCs w:val="24"/>
        </w:rPr>
        <w:t>oddanství bylo zrušeno až v roce 1848</w:t>
      </w:r>
      <w:r w:rsidR="00F3619B" w:rsidRPr="00F3619B">
        <w:rPr>
          <w:szCs w:val="24"/>
        </w:rPr>
        <w:t>)</w:t>
      </w:r>
      <w:r w:rsidRPr="00F3619B">
        <w:rPr>
          <w:szCs w:val="24"/>
        </w:rPr>
        <w:t>.</w:t>
      </w:r>
      <w:r>
        <w:rPr>
          <w:szCs w:val="24"/>
        </w:rPr>
        <w:t xml:space="preserve"> </w:t>
      </w:r>
      <w:r w:rsidR="00B16F24">
        <w:rPr>
          <w:szCs w:val="24"/>
        </w:rPr>
        <w:t xml:space="preserve">S migrací obyvatelstva přicházely i nepříznivé sociální následky, které </w:t>
      </w:r>
      <w:r w:rsidR="00752FA7">
        <w:rPr>
          <w:szCs w:val="24"/>
        </w:rPr>
        <w:t xml:space="preserve">nemohla zvládnout </w:t>
      </w:r>
      <w:r w:rsidR="00B16F24">
        <w:rPr>
          <w:szCs w:val="24"/>
        </w:rPr>
        <w:t xml:space="preserve">omezená církevní charita.  </w:t>
      </w:r>
      <w:r w:rsidR="00D85453">
        <w:rPr>
          <w:szCs w:val="24"/>
        </w:rPr>
        <w:t>S postupující industrializací a s </w:t>
      </w:r>
      <w:r w:rsidR="00752FA7">
        <w:rPr>
          <w:szCs w:val="24"/>
        </w:rPr>
        <w:t>ní</w:t>
      </w:r>
      <w:r w:rsidR="00D85453">
        <w:rPr>
          <w:szCs w:val="24"/>
        </w:rPr>
        <w:t xml:space="preserve"> související urbanizací se </w:t>
      </w:r>
      <w:r w:rsidR="00C34ABC">
        <w:rPr>
          <w:szCs w:val="24"/>
        </w:rPr>
        <w:t>totiž z</w:t>
      </w:r>
      <w:r w:rsidR="00D85453">
        <w:rPr>
          <w:szCs w:val="24"/>
        </w:rPr>
        <w:t>měnily možnosti těch, kteří se dříve mohli spolehnout na to, že celou rodinu uživí zeměděls</w:t>
      </w:r>
      <w:r w:rsidR="0027620A">
        <w:rPr>
          <w:szCs w:val="24"/>
        </w:rPr>
        <w:t>ká činnost</w:t>
      </w:r>
      <w:r w:rsidR="00D85453">
        <w:rPr>
          <w:szCs w:val="24"/>
        </w:rPr>
        <w:t xml:space="preserve">. </w:t>
      </w:r>
      <w:r w:rsidR="00217264">
        <w:rPr>
          <w:szCs w:val="24"/>
        </w:rPr>
        <w:t>K</w:t>
      </w:r>
      <w:r w:rsidR="00B16F24">
        <w:rPr>
          <w:szCs w:val="24"/>
        </w:rPr>
        <w:t xml:space="preserve">oncem </w:t>
      </w:r>
      <w:r w:rsidR="00F3619B">
        <w:rPr>
          <w:szCs w:val="24"/>
        </w:rPr>
        <w:t xml:space="preserve">18. století </w:t>
      </w:r>
      <w:r w:rsidR="00B16F24">
        <w:rPr>
          <w:szCs w:val="24"/>
        </w:rPr>
        <w:t xml:space="preserve">proto Josef II. </w:t>
      </w:r>
      <w:r w:rsidR="00F3619B">
        <w:rPr>
          <w:szCs w:val="24"/>
        </w:rPr>
        <w:t>povinnost pečo</w:t>
      </w:r>
      <w:bookmarkStart w:id="0" w:name="_GoBack"/>
      <w:bookmarkEnd w:id="0"/>
      <w:r w:rsidR="00F3619B">
        <w:rPr>
          <w:szCs w:val="24"/>
        </w:rPr>
        <w:t>vat o chudé ulož</w:t>
      </w:r>
      <w:r w:rsidR="00B16F24">
        <w:rPr>
          <w:szCs w:val="24"/>
        </w:rPr>
        <w:t>il</w:t>
      </w:r>
      <w:r w:rsidR="00F3619B">
        <w:rPr>
          <w:szCs w:val="24"/>
        </w:rPr>
        <w:t xml:space="preserve"> vrchnost</w:t>
      </w:r>
      <w:r w:rsidR="00B16F24">
        <w:rPr>
          <w:szCs w:val="24"/>
        </w:rPr>
        <w:t xml:space="preserve">em a jsou zakládány </w:t>
      </w:r>
      <w:r w:rsidR="00F3619B">
        <w:rPr>
          <w:szCs w:val="24"/>
        </w:rPr>
        <w:t>chudinské ústavy jako veřejnoprávní instituce</w:t>
      </w:r>
      <w:r w:rsidR="00B16F24">
        <w:rPr>
          <w:szCs w:val="24"/>
        </w:rPr>
        <w:t xml:space="preserve"> s možností podporovat je i </w:t>
      </w:r>
      <w:r w:rsidR="00A4210C">
        <w:rPr>
          <w:szCs w:val="24"/>
        </w:rPr>
        <w:t xml:space="preserve">dobrovolnými příspěvky. </w:t>
      </w:r>
      <w:r w:rsidR="00027523" w:rsidRPr="00027523">
        <w:rPr>
          <w:szCs w:val="24"/>
        </w:rPr>
        <w:t xml:space="preserve">Za součást veřejné správy byla organizovaná chudinská péče prohlášena až v roce 1868 s tím, že se poskytuje jen lidem s domovským právem. </w:t>
      </w:r>
    </w:p>
    <w:p w:rsidR="00027523" w:rsidRDefault="00027523" w:rsidP="00027523">
      <w:pPr>
        <w:jc w:val="both"/>
        <w:rPr>
          <w:szCs w:val="24"/>
        </w:rPr>
      </w:pPr>
      <w:r w:rsidRPr="00027523">
        <w:rPr>
          <w:szCs w:val="24"/>
        </w:rPr>
        <w:t xml:space="preserve">Mimochodem, bídný život tuláků </w:t>
      </w:r>
      <w:r w:rsidR="001C54C8">
        <w:rPr>
          <w:szCs w:val="24"/>
        </w:rPr>
        <w:t xml:space="preserve">a jejich putování po různých štacích </w:t>
      </w:r>
      <w:r w:rsidR="001C54C8" w:rsidRPr="00027523">
        <w:rPr>
          <w:szCs w:val="24"/>
        </w:rPr>
        <w:t xml:space="preserve">v Anglii </w:t>
      </w:r>
      <w:r w:rsidRPr="00027523">
        <w:rPr>
          <w:szCs w:val="24"/>
        </w:rPr>
        <w:t xml:space="preserve">ještě na konci 20. let 20. století výborně popsal George Orwell </w:t>
      </w:r>
      <w:r w:rsidR="006E4E17">
        <w:rPr>
          <w:szCs w:val="24"/>
        </w:rPr>
        <w:t xml:space="preserve">ve své méně známé knize </w:t>
      </w:r>
      <w:r w:rsidRPr="00784843">
        <w:rPr>
          <w:i/>
          <w:szCs w:val="24"/>
        </w:rPr>
        <w:t>Na dně v Paříži a Londýně</w:t>
      </w:r>
      <w:r w:rsidRPr="00027523">
        <w:rPr>
          <w:szCs w:val="24"/>
        </w:rPr>
        <w:t xml:space="preserve">, která se dá půjčit i v naší digitální knihovně. </w:t>
      </w:r>
    </w:p>
    <w:p w:rsidR="0067755A" w:rsidRPr="00027523" w:rsidRDefault="0067755A" w:rsidP="00027523">
      <w:pPr>
        <w:jc w:val="both"/>
        <w:rPr>
          <w:szCs w:val="24"/>
        </w:rPr>
      </w:pPr>
    </w:p>
    <w:p w:rsidR="00F651C4" w:rsidRDefault="00752FA7" w:rsidP="00BA20AE">
      <w:pPr>
        <w:jc w:val="both"/>
        <w:rPr>
          <w:szCs w:val="24"/>
        </w:rPr>
      </w:pPr>
      <w:r>
        <w:rPr>
          <w:szCs w:val="24"/>
        </w:rPr>
        <w:t>Prvním státním zabezpečením se staly důchody státních úředníků a vojenských veteránů</w:t>
      </w:r>
      <w:r w:rsidRPr="00752FA7">
        <w:rPr>
          <w:szCs w:val="24"/>
        </w:rPr>
        <w:t xml:space="preserve"> </w:t>
      </w:r>
      <w:r>
        <w:rPr>
          <w:szCs w:val="24"/>
        </w:rPr>
        <w:t xml:space="preserve">za Marie Terezie a Josefa II. Jejich výnosy byly zavedeny penze pro vdovy a sirotky po zaměstnancích, kteří „věrně sloužili“ a pro ty, „kteří se alespoň po deseti letech uspokojivé služby stali neschopnými práce“. </w:t>
      </w:r>
    </w:p>
    <w:p w:rsidR="0052505E" w:rsidRDefault="00F651C4" w:rsidP="00BA20AE">
      <w:pPr>
        <w:jc w:val="both"/>
        <w:rPr>
          <w:szCs w:val="24"/>
        </w:rPr>
      </w:pPr>
      <w:r>
        <w:rPr>
          <w:szCs w:val="24"/>
        </w:rPr>
        <w:t>Pokud jde o zaměstnavatele, d</w:t>
      </w:r>
      <w:r w:rsidR="0052505E">
        <w:rPr>
          <w:szCs w:val="24"/>
        </w:rPr>
        <w:t>ekret dvorské kanceláře z roku 1837 uložil továrníkům, živnostníkům a obchodníkům platit za zaměstnance platit čtyři týdny st</w:t>
      </w:r>
      <w:r w:rsidR="00DB103C">
        <w:rPr>
          <w:szCs w:val="24"/>
        </w:rPr>
        <w:t>ravné v nemocnici. H</w:t>
      </w:r>
      <w:r w:rsidR="0052505E">
        <w:rPr>
          <w:szCs w:val="24"/>
        </w:rPr>
        <w:t xml:space="preserve">orní zákon z roku 1854 nařídil majitelům dolů, aby na podporu svých zaměstnanců buď sami zřídili </w:t>
      </w:r>
      <w:r w:rsidR="00DA38C0">
        <w:rPr>
          <w:szCs w:val="24"/>
        </w:rPr>
        <w:t>bratrskou pokladnu</w:t>
      </w:r>
      <w:r w:rsidR="00C746DE">
        <w:rPr>
          <w:szCs w:val="24"/>
        </w:rPr>
        <w:t>,</w:t>
      </w:r>
      <w:r w:rsidR="00DA38C0">
        <w:rPr>
          <w:szCs w:val="24"/>
        </w:rPr>
        <w:t xml:space="preserve"> nebo</w:t>
      </w:r>
      <w:r w:rsidR="00747997">
        <w:rPr>
          <w:szCs w:val="24"/>
        </w:rPr>
        <w:t xml:space="preserve"> </w:t>
      </w:r>
      <w:r w:rsidR="00894ED2">
        <w:rPr>
          <w:szCs w:val="24"/>
        </w:rPr>
        <w:t xml:space="preserve">aby </w:t>
      </w:r>
      <w:r w:rsidR="0052505E">
        <w:rPr>
          <w:szCs w:val="24"/>
        </w:rPr>
        <w:t>se připojili k</w:t>
      </w:r>
      <w:r w:rsidR="009F3ECD">
        <w:rPr>
          <w:szCs w:val="24"/>
        </w:rPr>
        <w:t> </w:t>
      </w:r>
      <w:r w:rsidR="0052505E">
        <w:rPr>
          <w:szCs w:val="24"/>
        </w:rPr>
        <w:t>jiné</w:t>
      </w:r>
      <w:r w:rsidR="009F3ECD">
        <w:rPr>
          <w:szCs w:val="24"/>
        </w:rPr>
        <w:t xml:space="preserve"> pokladně</w:t>
      </w:r>
      <w:r w:rsidR="0052505E">
        <w:rPr>
          <w:szCs w:val="24"/>
        </w:rPr>
        <w:t xml:space="preserve">. </w:t>
      </w:r>
      <w:r w:rsidR="00F10E5E">
        <w:rPr>
          <w:szCs w:val="24"/>
        </w:rPr>
        <w:t xml:space="preserve"> </w:t>
      </w:r>
      <w:r w:rsidR="00F503A6">
        <w:rPr>
          <w:szCs w:val="24"/>
        </w:rPr>
        <w:t>Živnostenský řád z roku 1859 podobnou povinnost uklád</w:t>
      </w:r>
      <w:r w:rsidR="00DB103C">
        <w:rPr>
          <w:szCs w:val="24"/>
        </w:rPr>
        <w:t>al</w:t>
      </w:r>
      <w:r w:rsidR="00F503A6">
        <w:rPr>
          <w:szCs w:val="24"/>
        </w:rPr>
        <w:t xml:space="preserve"> podnikům zaměstnávaj</w:t>
      </w:r>
      <w:r w:rsidR="00DB103C">
        <w:rPr>
          <w:szCs w:val="24"/>
        </w:rPr>
        <w:t>ícím více než dvacet dělníků. Toto</w:t>
      </w:r>
      <w:r w:rsidR="00747997">
        <w:rPr>
          <w:szCs w:val="24"/>
        </w:rPr>
        <w:t xml:space="preserve"> opatření však v praxi nebyl</w:t>
      </w:r>
      <w:r w:rsidR="00DB103C">
        <w:rPr>
          <w:szCs w:val="24"/>
        </w:rPr>
        <w:t>o</w:t>
      </w:r>
      <w:r w:rsidR="00747997">
        <w:rPr>
          <w:szCs w:val="24"/>
        </w:rPr>
        <w:t xml:space="preserve"> příliš účinn</w:t>
      </w:r>
      <w:r w:rsidR="00DB103C">
        <w:rPr>
          <w:szCs w:val="24"/>
        </w:rPr>
        <w:t>é</w:t>
      </w:r>
      <w:r w:rsidR="00747997">
        <w:rPr>
          <w:szCs w:val="24"/>
        </w:rPr>
        <w:t>, protože v praxi nebyl</w:t>
      </w:r>
      <w:r w:rsidR="00C00D16">
        <w:rPr>
          <w:szCs w:val="24"/>
        </w:rPr>
        <w:t>o</w:t>
      </w:r>
      <w:r w:rsidR="00747997">
        <w:rPr>
          <w:szCs w:val="24"/>
        </w:rPr>
        <w:t xml:space="preserve"> autoritativně vy</w:t>
      </w:r>
      <w:r w:rsidR="00DB103C">
        <w:rPr>
          <w:szCs w:val="24"/>
        </w:rPr>
        <w:t>máhán</w:t>
      </w:r>
      <w:r>
        <w:rPr>
          <w:szCs w:val="24"/>
        </w:rPr>
        <w:t>o a bylo také podmíněno řadou neurčitých pojmů</w:t>
      </w:r>
      <w:r w:rsidR="00DB103C">
        <w:rPr>
          <w:szCs w:val="24"/>
        </w:rPr>
        <w:t xml:space="preserve">. Nakonec živnostenský řád v roce </w:t>
      </w:r>
      <w:r w:rsidR="00157E96">
        <w:rPr>
          <w:szCs w:val="24"/>
        </w:rPr>
        <w:t xml:space="preserve">1883 </w:t>
      </w:r>
      <w:r w:rsidR="00DB103C">
        <w:rPr>
          <w:szCs w:val="24"/>
        </w:rPr>
        <w:t xml:space="preserve">zavedl </w:t>
      </w:r>
      <w:r w:rsidR="00157E96">
        <w:rPr>
          <w:szCs w:val="24"/>
        </w:rPr>
        <w:t xml:space="preserve">pro všechny majitele živnostenských podniků, kteří nenáleželi k žádnému živnostenskému společenstvu, </w:t>
      </w:r>
      <w:r w:rsidR="00DB103C">
        <w:rPr>
          <w:szCs w:val="24"/>
        </w:rPr>
        <w:t xml:space="preserve">bezpodmínečnou povinnost </w:t>
      </w:r>
      <w:r w:rsidR="00157E96">
        <w:rPr>
          <w:szCs w:val="24"/>
        </w:rPr>
        <w:t>založit závodní pokladnu nebo svůj personál k jiné už existující přihlásit.</w:t>
      </w:r>
    </w:p>
    <w:p w:rsidR="00D128DF" w:rsidRDefault="0025568A" w:rsidP="00F651C4">
      <w:pPr>
        <w:jc w:val="both"/>
      </w:pPr>
      <w:r>
        <w:t xml:space="preserve">Hlavní formou zajištění </w:t>
      </w:r>
      <w:r w:rsidR="00622B7B">
        <w:t>ale</w:t>
      </w:r>
      <w:r w:rsidR="00F651C4" w:rsidRPr="00F651C4">
        <w:t xml:space="preserve"> byla stále svépomoc, tedy různé podpůrné spolky místního významu a pokladny</w:t>
      </w:r>
      <w:r w:rsidR="00FD41C4">
        <w:t xml:space="preserve">, </w:t>
      </w:r>
      <w:r w:rsidR="00F651C4" w:rsidRPr="00F651C4">
        <w:t xml:space="preserve">vznikající </w:t>
      </w:r>
      <w:r w:rsidR="00F651C4">
        <w:t>od počátku</w:t>
      </w:r>
      <w:r w:rsidR="00F651C4" w:rsidRPr="00F651C4">
        <w:t xml:space="preserve"> 19. století. Byly to například spolky kartounek ve Verneřicích a v Úštěku kolem roku 1802, pokladní spolek v Zákupech v roce 1804 založený jako penzijní fond nebo Staré pražské bratrstvo tiskařů v roce 1817, které uznávalo za důvod poskytnutí podpory také stáří. Vlády se pokoušely spolky podřídit úřednímu dozoru, což se nakonec v přísné podobě podařilo v roce 1852 za tzv. bachovského absolutismu. </w:t>
      </w:r>
      <w:r w:rsidR="003D022D">
        <w:t xml:space="preserve">Jak rostl průmysl a železniční doprava, dříve izolované spolky </w:t>
      </w:r>
      <w:r w:rsidR="00FD41C4">
        <w:t xml:space="preserve">se spojovaly </w:t>
      </w:r>
      <w:r w:rsidR="003D022D">
        <w:t xml:space="preserve">a </w:t>
      </w:r>
      <w:r w:rsidR="00FD41C4">
        <w:t>jejich vliv rostl</w:t>
      </w:r>
      <w:r w:rsidR="003D022D">
        <w:t xml:space="preserve">.  I nově vznikající spolky byly mnohem větší než </w:t>
      </w:r>
      <w:r w:rsidR="00FD41C4">
        <w:t xml:space="preserve">ty </w:t>
      </w:r>
      <w:r w:rsidR="003D022D">
        <w:t>z ranéh</w:t>
      </w:r>
      <w:r w:rsidR="00FD41C4">
        <w:t>o období</w:t>
      </w:r>
      <w:r w:rsidR="00FB7582">
        <w:t xml:space="preserve">, </w:t>
      </w:r>
      <w:r w:rsidR="000371F8">
        <w:t xml:space="preserve">například </w:t>
      </w:r>
      <w:r w:rsidR="00FD41C4">
        <w:t xml:space="preserve">Typografia </w:t>
      </w:r>
      <w:r w:rsidR="000371F8">
        <w:t xml:space="preserve">založená v roce 1862 </w:t>
      </w:r>
      <w:r w:rsidR="00FD41C4">
        <w:t xml:space="preserve">nebo </w:t>
      </w:r>
      <w:r w:rsidR="000371F8">
        <w:t>v</w:t>
      </w:r>
      <w:r w:rsidR="008E6C43">
        <w:t xml:space="preserve"> dalším roce </w:t>
      </w:r>
      <w:r w:rsidR="00063B37">
        <w:t xml:space="preserve">Ústřední pokladna k </w:t>
      </w:r>
      <w:r w:rsidR="00202BC5" w:rsidRPr="00202BC5">
        <w:t>podpoře dělníků strojnických</w:t>
      </w:r>
      <w:r w:rsidR="00202BC5">
        <w:t xml:space="preserve">. </w:t>
      </w:r>
      <w:r w:rsidR="00DC4FA4">
        <w:t xml:space="preserve">Nemocniční pokladny a spolky </w:t>
      </w:r>
      <w:r w:rsidR="000525E2">
        <w:t xml:space="preserve">vlastně </w:t>
      </w:r>
      <w:r w:rsidR="000C710C">
        <w:t>byly</w:t>
      </w:r>
      <w:r w:rsidR="00DC4FA4">
        <w:t xml:space="preserve"> v</w:t>
      </w:r>
      <w:r w:rsidR="00FD41C4">
        <w:t xml:space="preserve"> 60. letech 19. století </w:t>
      </w:r>
      <w:r w:rsidR="000525E2">
        <w:t xml:space="preserve">i </w:t>
      </w:r>
      <w:r w:rsidR="00DC4FA4">
        <w:t xml:space="preserve">předstupněm </w:t>
      </w:r>
      <w:r w:rsidR="000371F8">
        <w:t>odborového sdružování</w:t>
      </w:r>
      <w:r w:rsidR="000525E2">
        <w:t xml:space="preserve">, </w:t>
      </w:r>
      <w:r w:rsidR="004335FB">
        <w:t>legalizov</w:t>
      </w:r>
      <w:r w:rsidR="000525E2">
        <w:t>aného</w:t>
      </w:r>
      <w:r w:rsidR="00807481">
        <w:t xml:space="preserve"> </w:t>
      </w:r>
      <w:r w:rsidR="00787E42">
        <w:t xml:space="preserve">u nás </w:t>
      </w:r>
      <w:r w:rsidR="00807481">
        <w:t xml:space="preserve">roku </w:t>
      </w:r>
      <w:r w:rsidR="000525E2">
        <w:t>1870</w:t>
      </w:r>
      <w:r w:rsidR="00FD41C4">
        <w:t xml:space="preserve">. </w:t>
      </w:r>
    </w:p>
    <w:p w:rsidR="003D022D" w:rsidRDefault="00413165" w:rsidP="00F651C4">
      <w:pPr>
        <w:jc w:val="both"/>
      </w:pPr>
      <w:r>
        <w:t>Německo bylo h</w:t>
      </w:r>
      <w:r w:rsidR="007E2DF3">
        <w:t xml:space="preserve">istoricky prvním státem, </w:t>
      </w:r>
      <w:r w:rsidR="00CF149A">
        <w:t xml:space="preserve">který </w:t>
      </w:r>
      <w:r w:rsidR="000371F8">
        <w:t>uzákonil</w:t>
      </w:r>
      <w:r w:rsidR="007E2DF3">
        <w:t xml:space="preserve"> </w:t>
      </w:r>
      <w:r w:rsidR="0068610B">
        <w:t xml:space="preserve">v celonárodním měřítku </w:t>
      </w:r>
      <w:r>
        <w:t xml:space="preserve">sociální pojištění </w:t>
      </w:r>
      <w:r w:rsidR="0068610B">
        <w:t xml:space="preserve">povinné pro všechny zaměstnance a </w:t>
      </w:r>
      <w:r w:rsidR="00E50757">
        <w:t xml:space="preserve">jimi společně se </w:t>
      </w:r>
      <w:r>
        <w:t>zaměstnavatel</w:t>
      </w:r>
      <w:r w:rsidR="00E50757">
        <w:t>i financované</w:t>
      </w:r>
      <w:r>
        <w:t xml:space="preserve">.  </w:t>
      </w:r>
      <w:r w:rsidR="00CF149A">
        <w:t xml:space="preserve">Zasloužil se o </w:t>
      </w:r>
      <w:r w:rsidR="005816CF">
        <w:t xml:space="preserve">to </w:t>
      </w:r>
      <w:r w:rsidR="001E1013">
        <w:t xml:space="preserve">tehdejší kancléř </w:t>
      </w:r>
      <w:r w:rsidR="00CF149A">
        <w:t>B</w:t>
      </w:r>
      <w:r w:rsidR="00807481">
        <w:t xml:space="preserve">ismarck a </w:t>
      </w:r>
      <w:r w:rsidR="001A011A">
        <w:t xml:space="preserve">nepochybně </w:t>
      </w:r>
      <w:r w:rsidR="005816CF">
        <w:t xml:space="preserve">i odborové </w:t>
      </w:r>
      <w:r w:rsidR="00622B7B">
        <w:t>hnutí a sociálně-demokratick</w:t>
      </w:r>
      <w:r w:rsidR="005816CF">
        <w:t>á</w:t>
      </w:r>
      <w:r w:rsidR="00622B7B">
        <w:t xml:space="preserve"> stran</w:t>
      </w:r>
      <w:r w:rsidR="005816CF">
        <w:t>a</w:t>
      </w:r>
      <w:r w:rsidR="00622B7B">
        <w:t xml:space="preserve">. </w:t>
      </w:r>
      <w:r w:rsidR="005816CF">
        <w:t>Reform</w:t>
      </w:r>
      <w:r w:rsidR="0068610B">
        <w:t>a</w:t>
      </w:r>
      <w:r w:rsidR="005816CF">
        <w:t xml:space="preserve"> </w:t>
      </w:r>
      <w:r w:rsidR="0068610B">
        <w:t>znamenala stabilizaci a zvýšení dávek v porovnání s tím, co s</w:t>
      </w:r>
      <w:r w:rsidR="000371F8">
        <w:t xml:space="preserve">i mohly dovolit malé pokladny, a byla zavedena </w:t>
      </w:r>
      <w:r w:rsidR="0068610B">
        <w:t>zákony</w:t>
      </w:r>
      <w:r w:rsidR="000371F8">
        <w:t xml:space="preserve"> </w:t>
      </w:r>
      <w:r w:rsidR="0068610B">
        <w:t>o n</w:t>
      </w:r>
      <w:r w:rsidR="001A6092">
        <w:t>emocenském pojištění</w:t>
      </w:r>
      <w:r w:rsidR="0068610B">
        <w:t>, o</w:t>
      </w:r>
      <w:r w:rsidR="001A6092">
        <w:t xml:space="preserve"> úrazovém pojištění </w:t>
      </w:r>
      <w:r w:rsidR="0068610B">
        <w:t>a o pojištění pro přípa</w:t>
      </w:r>
      <w:r w:rsidR="001A6092">
        <w:t>d invalidity a stáří z let 1883, 1884 a 1889</w:t>
      </w:r>
      <w:r w:rsidR="0068610B">
        <w:t xml:space="preserve">.  </w:t>
      </w:r>
    </w:p>
    <w:p w:rsidR="00E714BF" w:rsidRDefault="006B5A28" w:rsidP="00F651C4">
      <w:pPr>
        <w:jc w:val="both"/>
      </w:pPr>
      <w:r>
        <w:t xml:space="preserve">Rakousko po vzoru Německa přijalo </w:t>
      </w:r>
      <w:r w:rsidR="001A6092">
        <w:t xml:space="preserve">v letech 1888 a 1889 pro zaměstnance zákony o </w:t>
      </w:r>
      <w:r w:rsidR="002A2EEA">
        <w:t xml:space="preserve">povinném </w:t>
      </w:r>
      <w:r w:rsidR="001A6092">
        <w:t xml:space="preserve">nemocenském a úrazovém </w:t>
      </w:r>
      <w:r>
        <w:t xml:space="preserve">pojištění - ty však </w:t>
      </w:r>
      <w:r w:rsidR="00EF7175">
        <w:t>neposkytoval</w:t>
      </w:r>
      <w:r w:rsidR="001A011A">
        <w:t>y</w:t>
      </w:r>
      <w:r w:rsidR="00EF7175">
        <w:t xml:space="preserve"> </w:t>
      </w:r>
      <w:r w:rsidR="00903AA1">
        <w:t xml:space="preserve">zabezpečení ve stáří, které měli </w:t>
      </w:r>
      <w:r w:rsidR="001A011A">
        <w:t xml:space="preserve">jen státní zaměstnanci. </w:t>
      </w:r>
      <w:r w:rsidR="00E832E0">
        <w:t xml:space="preserve">Roku 1907 </w:t>
      </w:r>
      <w:r w:rsidR="00903AA1">
        <w:t xml:space="preserve">se </w:t>
      </w:r>
      <w:r w:rsidR="00E714BF">
        <w:t>starobní</w:t>
      </w:r>
      <w:r w:rsidR="00903AA1">
        <w:t>ho</w:t>
      </w:r>
      <w:r w:rsidR="00E714BF">
        <w:t xml:space="preserve"> důchod</w:t>
      </w:r>
      <w:r w:rsidR="00903AA1">
        <w:t>u</w:t>
      </w:r>
      <w:r w:rsidR="00E714BF">
        <w:t xml:space="preserve"> </w:t>
      </w:r>
      <w:r w:rsidR="00903AA1">
        <w:t xml:space="preserve">domohli i soukromí úředníci, přičemž nárok na penzi vznikl </w:t>
      </w:r>
      <w:r w:rsidR="00E714BF">
        <w:t>muž</w:t>
      </w:r>
      <w:r w:rsidR="00903AA1">
        <w:t>i</w:t>
      </w:r>
      <w:r w:rsidR="00E714BF">
        <w:t xml:space="preserve"> v 60 letech </w:t>
      </w:r>
      <w:r w:rsidR="00903AA1">
        <w:t xml:space="preserve">věku po 40 letech pojištění a </w:t>
      </w:r>
      <w:r w:rsidR="00E714BF">
        <w:t>žen</w:t>
      </w:r>
      <w:r w:rsidR="00903AA1">
        <w:t>ě</w:t>
      </w:r>
      <w:r w:rsidR="00E714BF">
        <w:t xml:space="preserve"> v 60 </w:t>
      </w:r>
      <w:r w:rsidR="00903AA1">
        <w:t xml:space="preserve">letech </w:t>
      </w:r>
      <w:r w:rsidR="00E714BF">
        <w:t xml:space="preserve">po 35 letech pojištění. </w:t>
      </w:r>
      <w:r w:rsidR="00903AA1">
        <w:t xml:space="preserve">Ostatní si i kvůli 1. světové válce museli počkat až do poloviny 20. let. </w:t>
      </w:r>
    </w:p>
    <w:p w:rsidR="00E832E0" w:rsidRDefault="00E832E0" w:rsidP="00F651C4">
      <w:pPr>
        <w:jc w:val="both"/>
      </w:pPr>
      <w:r>
        <w:t xml:space="preserve">Přesto je třeba říci, že Německo a Rakousko tehdy byly novátory. Další evropské země </w:t>
      </w:r>
      <w:r w:rsidR="00341EF2">
        <w:t xml:space="preserve">je následovaly a </w:t>
      </w:r>
      <w:r>
        <w:t xml:space="preserve">zavedly </w:t>
      </w:r>
      <w:r w:rsidR="00341EF2">
        <w:t>také nejd</w:t>
      </w:r>
      <w:r w:rsidR="006B5A28">
        <w:t xml:space="preserve">říve nemocenské pojištění </w:t>
      </w:r>
      <w:r w:rsidR="00341EF2">
        <w:t xml:space="preserve">takto: </w:t>
      </w:r>
      <w:r>
        <w:t xml:space="preserve">Uhersko 1891, Norsko 1894, Lucembursko 1901, Srbsko 1910, Rusko 1911, Velká Británie 1911, Rumunsko 1912, Polsko 1920, Řecko 1922. </w:t>
      </w:r>
      <w:r w:rsidR="00341EF2">
        <w:t xml:space="preserve"> Na druhou stranu například důchodové pojištění pro dělníky platilo ve Francii již od roku 1910 a pojištění pro případ nezaměstnanosti ve Velké Británii od roku 1911. </w:t>
      </w:r>
    </w:p>
    <w:p w:rsidR="009A4832" w:rsidRDefault="009A4832" w:rsidP="00BC5CE8">
      <w:pPr>
        <w:jc w:val="both"/>
        <w:rPr>
          <w:bCs/>
          <w:i/>
          <w:szCs w:val="24"/>
        </w:rPr>
      </w:pPr>
    </w:p>
    <w:p w:rsidR="00BC5CE8" w:rsidRDefault="00BC5CE8" w:rsidP="00BC5CE8">
      <w:pPr>
        <w:jc w:val="both"/>
        <w:rPr>
          <w:bCs/>
          <w:i/>
          <w:szCs w:val="24"/>
        </w:rPr>
      </w:pPr>
      <w:r w:rsidRPr="000C424E">
        <w:rPr>
          <w:bCs/>
          <w:i/>
          <w:szCs w:val="24"/>
        </w:rPr>
        <w:t xml:space="preserve">Za Sociálně-právní poradnu </w:t>
      </w:r>
      <w:r w:rsidR="00483B79">
        <w:rPr>
          <w:bCs/>
          <w:i/>
          <w:szCs w:val="24"/>
        </w:rPr>
        <w:t xml:space="preserve">Nicole Fryčová a </w:t>
      </w:r>
      <w:r w:rsidRPr="000C424E">
        <w:rPr>
          <w:bCs/>
          <w:i/>
          <w:szCs w:val="24"/>
        </w:rPr>
        <w:t>Václava Baudišová</w:t>
      </w:r>
    </w:p>
    <w:sectPr w:rsidR="00BC5CE8" w:rsidSect="005733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51" w:rsidRDefault="003F3651" w:rsidP="00477E49">
      <w:pPr>
        <w:spacing w:after="0" w:line="240" w:lineRule="auto"/>
      </w:pPr>
      <w:r>
        <w:separator/>
      </w:r>
    </w:p>
  </w:endnote>
  <w:endnote w:type="continuationSeparator" w:id="0">
    <w:p w:rsidR="003F3651" w:rsidRDefault="003F3651" w:rsidP="0047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EA" w:rsidRDefault="008567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133589"/>
      <w:docPartObj>
        <w:docPartGallery w:val="Page Numbers (Bottom of Page)"/>
        <w:docPartUnique/>
      </w:docPartObj>
    </w:sdtPr>
    <w:sdtEndPr/>
    <w:sdtContent>
      <w:p w:rsidR="008567EA" w:rsidRDefault="003F36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A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7EA" w:rsidRDefault="008567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EA" w:rsidRDefault="008567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51" w:rsidRDefault="003F3651" w:rsidP="00477E49">
      <w:pPr>
        <w:spacing w:after="0" w:line="240" w:lineRule="auto"/>
      </w:pPr>
      <w:r>
        <w:separator/>
      </w:r>
    </w:p>
  </w:footnote>
  <w:footnote w:type="continuationSeparator" w:id="0">
    <w:p w:rsidR="003F3651" w:rsidRDefault="003F3651" w:rsidP="0047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EA" w:rsidRDefault="008567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EA" w:rsidRDefault="008567EA">
    <w:pPr>
      <w:pStyle w:val="Zhlav"/>
    </w:pPr>
  </w:p>
  <w:p w:rsidR="008567EA" w:rsidRDefault="008567EA">
    <w:pPr>
      <w:pStyle w:val="Zhlav"/>
    </w:pPr>
  </w:p>
  <w:p w:rsidR="008567EA" w:rsidRDefault="008567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EA" w:rsidRDefault="008567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571"/>
    <w:multiLevelType w:val="hybridMultilevel"/>
    <w:tmpl w:val="8A984BD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61869C1"/>
    <w:multiLevelType w:val="hybridMultilevel"/>
    <w:tmpl w:val="15247652"/>
    <w:lvl w:ilvl="0" w:tplc="69DA2D0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F15AF2"/>
    <w:multiLevelType w:val="hybridMultilevel"/>
    <w:tmpl w:val="A164E23C"/>
    <w:lvl w:ilvl="0" w:tplc="2C1814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30A1"/>
    <w:multiLevelType w:val="hybridMultilevel"/>
    <w:tmpl w:val="491AD77E"/>
    <w:lvl w:ilvl="0" w:tplc="93BAF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738A7"/>
    <w:multiLevelType w:val="hybridMultilevel"/>
    <w:tmpl w:val="D876C8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20CFA"/>
    <w:multiLevelType w:val="hybridMultilevel"/>
    <w:tmpl w:val="1916D8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10BF"/>
    <w:multiLevelType w:val="hybridMultilevel"/>
    <w:tmpl w:val="7210688A"/>
    <w:lvl w:ilvl="0" w:tplc="187A80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32BDE"/>
    <w:multiLevelType w:val="hybridMultilevel"/>
    <w:tmpl w:val="00A4F590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FB17D31"/>
    <w:multiLevelType w:val="hybridMultilevel"/>
    <w:tmpl w:val="C12655B6"/>
    <w:lvl w:ilvl="0" w:tplc="F230C8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D3E57"/>
    <w:multiLevelType w:val="hybridMultilevel"/>
    <w:tmpl w:val="8B84D7BC"/>
    <w:lvl w:ilvl="0" w:tplc="1F4CF9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0135C"/>
    <w:multiLevelType w:val="multilevel"/>
    <w:tmpl w:val="BEF6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2D514A"/>
    <w:multiLevelType w:val="hybridMultilevel"/>
    <w:tmpl w:val="34E2497E"/>
    <w:lvl w:ilvl="0" w:tplc="F000E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07335"/>
    <w:multiLevelType w:val="hybridMultilevel"/>
    <w:tmpl w:val="F3489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74750"/>
    <w:multiLevelType w:val="hybridMultilevel"/>
    <w:tmpl w:val="0D9C8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C6674"/>
    <w:multiLevelType w:val="hybridMultilevel"/>
    <w:tmpl w:val="7C7E6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17E9"/>
    <w:multiLevelType w:val="hybridMultilevel"/>
    <w:tmpl w:val="3B72CF0E"/>
    <w:lvl w:ilvl="0" w:tplc="141260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017301"/>
    <w:multiLevelType w:val="hybridMultilevel"/>
    <w:tmpl w:val="CAF81A8E"/>
    <w:lvl w:ilvl="0" w:tplc="3A7AAAEC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FA46161"/>
    <w:multiLevelType w:val="hybridMultilevel"/>
    <w:tmpl w:val="2FD8BEE0"/>
    <w:lvl w:ilvl="0" w:tplc="68FE5EF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45425F"/>
    <w:multiLevelType w:val="multilevel"/>
    <w:tmpl w:val="F8A4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DE2D69"/>
    <w:multiLevelType w:val="hybridMultilevel"/>
    <w:tmpl w:val="B546E0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77B9C"/>
    <w:multiLevelType w:val="hybridMultilevel"/>
    <w:tmpl w:val="A4E6A038"/>
    <w:lvl w:ilvl="0" w:tplc="10EEE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07E78"/>
    <w:multiLevelType w:val="multilevel"/>
    <w:tmpl w:val="C5560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F6C4B28"/>
    <w:multiLevelType w:val="hybridMultilevel"/>
    <w:tmpl w:val="714E1AC4"/>
    <w:lvl w:ilvl="0" w:tplc="6CE274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5A92C8F"/>
    <w:multiLevelType w:val="multilevel"/>
    <w:tmpl w:val="45B6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834CA9"/>
    <w:multiLevelType w:val="multilevel"/>
    <w:tmpl w:val="C5560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FAE7A3C"/>
    <w:multiLevelType w:val="hybridMultilevel"/>
    <w:tmpl w:val="C0C28226"/>
    <w:lvl w:ilvl="0" w:tplc="485681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27E6F1A"/>
    <w:multiLevelType w:val="hybridMultilevel"/>
    <w:tmpl w:val="59FC7ABA"/>
    <w:lvl w:ilvl="0" w:tplc="C34E1A96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53523FE"/>
    <w:multiLevelType w:val="hybridMultilevel"/>
    <w:tmpl w:val="146263FC"/>
    <w:lvl w:ilvl="0" w:tplc="9F4A7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4F67"/>
    <w:multiLevelType w:val="multilevel"/>
    <w:tmpl w:val="CDC6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A7652C"/>
    <w:multiLevelType w:val="hybridMultilevel"/>
    <w:tmpl w:val="1CF8C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024DF"/>
    <w:multiLevelType w:val="hybridMultilevel"/>
    <w:tmpl w:val="69C29B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132F5"/>
    <w:multiLevelType w:val="hybridMultilevel"/>
    <w:tmpl w:val="4BB82156"/>
    <w:lvl w:ilvl="0" w:tplc="9F4A7F8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ACF4F29"/>
    <w:multiLevelType w:val="hybridMultilevel"/>
    <w:tmpl w:val="5DF4B4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35902"/>
    <w:multiLevelType w:val="hybridMultilevel"/>
    <w:tmpl w:val="42FE6E7E"/>
    <w:lvl w:ilvl="0" w:tplc="9D60E0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2F1060"/>
    <w:multiLevelType w:val="hybridMultilevel"/>
    <w:tmpl w:val="C0AC31D6"/>
    <w:lvl w:ilvl="0" w:tplc="1F4CF9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333"/>
    <w:multiLevelType w:val="hybridMultilevel"/>
    <w:tmpl w:val="F2A691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97F88"/>
    <w:multiLevelType w:val="hybridMultilevel"/>
    <w:tmpl w:val="ABF42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E7715"/>
    <w:multiLevelType w:val="hybridMultilevel"/>
    <w:tmpl w:val="20884632"/>
    <w:lvl w:ilvl="0" w:tplc="A590F4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50717"/>
    <w:multiLevelType w:val="hybridMultilevel"/>
    <w:tmpl w:val="4080F7CC"/>
    <w:lvl w:ilvl="0" w:tplc="1F4CF9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F1F7F"/>
    <w:multiLevelType w:val="hybridMultilevel"/>
    <w:tmpl w:val="11729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40E67"/>
    <w:multiLevelType w:val="hybridMultilevel"/>
    <w:tmpl w:val="1402D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E235A"/>
    <w:multiLevelType w:val="multilevel"/>
    <w:tmpl w:val="BE9A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F13E97"/>
    <w:multiLevelType w:val="hybridMultilevel"/>
    <w:tmpl w:val="611C0550"/>
    <w:lvl w:ilvl="0" w:tplc="2C1814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32"/>
  </w:num>
  <w:num w:numId="4">
    <w:abstractNumId w:val="17"/>
  </w:num>
  <w:num w:numId="5">
    <w:abstractNumId w:val="26"/>
  </w:num>
  <w:num w:numId="6">
    <w:abstractNumId w:val="1"/>
  </w:num>
  <w:num w:numId="7">
    <w:abstractNumId w:val="35"/>
  </w:num>
  <w:num w:numId="8">
    <w:abstractNumId w:val="25"/>
  </w:num>
  <w:num w:numId="9">
    <w:abstractNumId w:val="19"/>
  </w:num>
  <w:num w:numId="10">
    <w:abstractNumId w:val="15"/>
  </w:num>
  <w:num w:numId="11">
    <w:abstractNumId w:val="36"/>
  </w:num>
  <w:num w:numId="12">
    <w:abstractNumId w:val="33"/>
  </w:num>
  <w:num w:numId="13">
    <w:abstractNumId w:val="5"/>
  </w:num>
  <w:num w:numId="14">
    <w:abstractNumId w:val="22"/>
  </w:num>
  <w:num w:numId="15">
    <w:abstractNumId w:val="29"/>
  </w:num>
  <w:num w:numId="16">
    <w:abstractNumId w:val="7"/>
  </w:num>
  <w:num w:numId="17">
    <w:abstractNumId w:val="4"/>
  </w:num>
  <w:num w:numId="18">
    <w:abstractNumId w:val="12"/>
  </w:num>
  <w:num w:numId="19">
    <w:abstractNumId w:val="24"/>
  </w:num>
  <w:num w:numId="20">
    <w:abstractNumId w:val="21"/>
  </w:num>
  <w:num w:numId="21">
    <w:abstractNumId w:val="16"/>
  </w:num>
  <w:num w:numId="22">
    <w:abstractNumId w:val="10"/>
  </w:num>
  <w:num w:numId="23">
    <w:abstractNumId w:val="41"/>
  </w:num>
  <w:num w:numId="24">
    <w:abstractNumId w:val="28"/>
  </w:num>
  <w:num w:numId="25">
    <w:abstractNumId w:val="20"/>
  </w:num>
  <w:num w:numId="26">
    <w:abstractNumId w:val="13"/>
  </w:num>
  <w:num w:numId="27">
    <w:abstractNumId w:val="8"/>
  </w:num>
  <w:num w:numId="28">
    <w:abstractNumId w:val="31"/>
  </w:num>
  <w:num w:numId="29">
    <w:abstractNumId w:val="0"/>
  </w:num>
  <w:num w:numId="30">
    <w:abstractNumId w:val="39"/>
  </w:num>
  <w:num w:numId="31">
    <w:abstractNumId w:val="6"/>
  </w:num>
  <w:num w:numId="32">
    <w:abstractNumId w:val="14"/>
  </w:num>
  <w:num w:numId="33">
    <w:abstractNumId w:val="38"/>
  </w:num>
  <w:num w:numId="34">
    <w:abstractNumId w:val="34"/>
  </w:num>
  <w:num w:numId="35">
    <w:abstractNumId w:val="9"/>
  </w:num>
  <w:num w:numId="36">
    <w:abstractNumId w:val="3"/>
  </w:num>
  <w:num w:numId="37">
    <w:abstractNumId w:val="42"/>
  </w:num>
  <w:num w:numId="38">
    <w:abstractNumId w:val="2"/>
  </w:num>
  <w:num w:numId="39">
    <w:abstractNumId w:val="27"/>
  </w:num>
  <w:num w:numId="40">
    <w:abstractNumId w:val="18"/>
  </w:num>
  <w:num w:numId="41">
    <w:abstractNumId w:val="40"/>
  </w:num>
  <w:num w:numId="42">
    <w:abstractNumId w:val="2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859"/>
    <w:rsid w:val="0000153B"/>
    <w:rsid w:val="000016D0"/>
    <w:rsid w:val="0000218C"/>
    <w:rsid w:val="000055BE"/>
    <w:rsid w:val="00006BAF"/>
    <w:rsid w:val="00010E58"/>
    <w:rsid w:val="00016E0D"/>
    <w:rsid w:val="00017F32"/>
    <w:rsid w:val="00020C31"/>
    <w:rsid w:val="00020F18"/>
    <w:rsid w:val="000210CC"/>
    <w:rsid w:val="00021944"/>
    <w:rsid w:val="00027523"/>
    <w:rsid w:val="00031340"/>
    <w:rsid w:val="00032553"/>
    <w:rsid w:val="0003307D"/>
    <w:rsid w:val="00035C90"/>
    <w:rsid w:val="000365AE"/>
    <w:rsid w:val="00036662"/>
    <w:rsid w:val="00036E12"/>
    <w:rsid w:val="000371F8"/>
    <w:rsid w:val="00040801"/>
    <w:rsid w:val="00044E25"/>
    <w:rsid w:val="00050AC4"/>
    <w:rsid w:val="000513AA"/>
    <w:rsid w:val="00051E8A"/>
    <w:rsid w:val="000525E2"/>
    <w:rsid w:val="00052788"/>
    <w:rsid w:val="000532E2"/>
    <w:rsid w:val="000534D0"/>
    <w:rsid w:val="00054A28"/>
    <w:rsid w:val="00054A90"/>
    <w:rsid w:val="00055AB7"/>
    <w:rsid w:val="0005760E"/>
    <w:rsid w:val="00057996"/>
    <w:rsid w:val="00060EF4"/>
    <w:rsid w:val="000638BA"/>
    <w:rsid w:val="00063B37"/>
    <w:rsid w:val="0007068A"/>
    <w:rsid w:val="00070C22"/>
    <w:rsid w:val="0007238B"/>
    <w:rsid w:val="000724C0"/>
    <w:rsid w:val="000755B1"/>
    <w:rsid w:val="00075F06"/>
    <w:rsid w:val="00082FC6"/>
    <w:rsid w:val="00085898"/>
    <w:rsid w:val="00085F64"/>
    <w:rsid w:val="0008664B"/>
    <w:rsid w:val="000871B4"/>
    <w:rsid w:val="0008772B"/>
    <w:rsid w:val="00095A33"/>
    <w:rsid w:val="000A06F8"/>
    <w:rsid w:val="000A0C6A"/>
    <w:rsid w:val="000A23A8"/>
    <w:rsid w:val="000A7416"/>
    <w:rsid w:val="000B0573"/>
    <w:rsid w:val="000B28CD"/>
    <w:rsid w:val="000B2EB7"/>
    <w:rsid w:val="000B31E0"/>
    <w:rsid w:val="000C37AD"/>
    <w:rsid w:val="000C38B0"/>
    <w:rsid w:val="000C424E"/>
    <w:rsid w:val="000C43AE"/>
    <w:rsid w:val="000C4A91"/>
    <w:rsid w:val="000C6765"/>
    <w:rsid w:val="000C710C"/>
    <w:rsid w:val="000C71D7"/>
    <w:rsid w:val="000D2380"/>
    <w:rsid w:val="000D6C9C"/>
    <w:rsid w:val="000D7945"/>
    <w:rsid w:val="000E20BE"/>
    <w:rsid w:val="000E390E"/>
    <w:rsid w:val="000F10C9"/>
    <w:rsid w:val="000F490D"/>
    <w:rsid w:val="000F5710"/>
    <w:rsid w:val="000F68C9"/>
    <w:rsid w:val="000F7AE5"/>
    <w:rsid w:val="00101B03"/>
    <w:rsid w:val="00104BD0"/>
    <w:rsid w:val="001062B8"/>
    <w:rsid w:val="00111081"/>
    <w:rsid w:val="001131C0"/>
    <w:rsid w:val="00113BCC"/>
    <w:rsid w:val="001152A5"/>
    <w:rsid w:val="0011641D"/>
    <w:rsid w:val="001174A0"/>
    <w:rsid w:val="0011767A"/>
    <w:rsid w:val="00117CF1"/>
    <w:rsid w:val="00122523"/>
    <w:rsid w:val="00122C36"/>
    <w:rsid w:val="00122E50"/>
    <w:rsid w:val="001233B3"/>
    <w:rsid w:val="001250AF"/>
    <w:rsid w:val="00125EF2"/>
    <w:rsid w:val="00126426"/>
    <w:rsid w:val="00127052"/>
    <w:rsid w:val="001270AD"/>
    <w:rsid w:val="00131AF8"/>
    <w:rsid w:val="0013244C"/>
    <w:rsid w:val="00136903"/>
    <w:rsid w:val="00137FBD"/>
    <w:rsid w:val="00140113"/>
    <w:rsid w:val="00140CA0"/>
    <w:rsid w:val="00141247"/>
    <w:rsid w:val="001531D6"/>
    <w:rsid w:val="00153BA5"/>
    <w:rsid w:val="00153C32"/>
    <w:rsid w:val="00153E2C"/>
    <w:rsid w:val="0015495F"/>
    <w:rsid w:val="001554D7"/>
    <w:rsid w:val="001563B2"/>
    <w:rsid w:val="00156479"/>
    <w:rsid w:val="00157652"/>
    <w:rsid w:val="00157E96"/>
    <w:rsid w:val="001611C9"/>
    <w:rsid w:val="001614EF"/>
    <w:rsid w:val="00165EAD"/>
    <w:rsid w:val="00166906"/>
    <w:rsid w:val="00172E74"/>
    <w:rsid w:val="00174A11"/>
    <w:rsid w:val="001755DF"/>
    <w:rsid w:val="001756D6"/>
    <w:rsid w:val="00175860"/>
    <w:rsid w:val="001779C9"/>
    <w:rsid w:val="001801AC"/>
    <w:rsid w:val="00182FC3"/>
    <w:rsid w:val="00190B0C"/>
    <w:rsid w:val="00191705"/>
    <w:rsid w:val="00191DBE"/>
    <w:rsid w:val="0019286E"/>
    <w:rsid w:val="001929FD"/>
    <w:rsid w:val="00194022"/>
    <w:rsid w:val="001A011A"/>
    <w:rsid w:val="001A1C65"/>
    <w:rsid w:val="001A3CD1"/>
    <w:rsid w:val="001A426E"/>
    <w:rsid w:val="001A6092"/>
    <w:rsid w:val="001B36CE"/>
    <w:rsid w:val="001B41F4"/>
    <w:rsid w:val="001B69E6"/>
    <w:rsid w:val="001B707A"/>
    <w:rsid w:val="001C115F"/>
    <w:rsid w:val="001C12AA"/>
    <w:rsid w:val="001C17BB"/>
    <w:rsid w:val="001C2E0A"/>
    <w:rsid w:val="001C54C8"/>
    <w:rsid w:val="001C6644"/>
    <w:rsid w:val="001C685D"/>
    <w:rsid w:val="001D09F5"/>
    <w:rsid w:val="001D2221"/>
    <w:rsid w:val="001D2BA5"/>
    <w:rsid w:val="001D2DA1"/>
    <w:rsid w:val="001D7B9E"/>
    <w:rsid w:val="001D7D81"/>
    <w:rsid w:val="001E091E"/>
    <w:rsid w:val="001E0E0B"/>
    <w:rsid w:val="001E1013"/>
    <w:rsid w:val="001E29D8"/>
    <w:rsid w:val="001E355D"/>
    <w:rsid w:val="001E3F1F"/>
    <w:rsid w:val="001E5B7F"/>
    <w:rsid w:val="001E6CE1"/>
    <w:rsid w:val="001E72A6"/>
    <w:rsid w:val="001F0B8C"/>
    <w:rsid w:val="001F0F7F"/>
    <w:rsid w:val="001F203A"/>
    <w:rsid w:val="001F2BB2"/>
    <w:rsid w:val="001F33B9"/>
    <w:rsid w:val="001F396E"/>
    <w:rsid w:val="002013B2"/>
    <w:rsid w:val="00202BC5"/>
    <w:rsid w:val="00204EE3"/>
    <w:rsid w:val="00205C71"/>
    <w:rsid w:val="00206859"/>
    <w:rsid w:val="0021075C"/>
    <w:rsid w:val="00212098"/>
    <w:rsid w:val="00216330"/>
    <w:rsid w:val="00217264"/>
    <w:rsid w:val="00222041"/>
    <w:rsid w:val="0022233D"/>
    <w:rsid w:val="002224DC"/>
    <w:rsid w:val="00223219"/>
    <w:rsid w:val="00225315"/>
    <w:rsid w:val="00225415"/>
    <w:rsid w:val="002267C2"/>
    <w:rsid w:val="00227D9D"/>
    <w:rsid w:val="00230574"/>
    <w:rsid w:val="0023110A"/>
    <w:rsid w:val="00231A1B"/>
    <w:rsid w:val="00232FE5"/>
    <w:rsid w:val="0023358A"/>
    <w:rsid w:val="0023443D"/>
    <w:rsid w:val="002374F2"/>
    <w:rsid w:val="00237F77"/>
    <w:rsid w:val="00243023"/>
    <w:rsid w:val="00243C20"/>
    <w:rsid w:val="00243D39"/>
    <w:rsid w:val="0024508E"/>
    <w:rsid w:val="00245929"/>
    <w:rsid w:val="00246068"/>
    <w:rsid w:val="002479FB"/>
    <w:rsid w:val="0025116D"/>
    <w:rsid w:val="00251DD8"/>
    <w:rsid w:val="00252212"/>
    <w:rsid w:val="00253F07"/>
    <w:rsid w:val="00254128"/>
    <w:rsid w:val="0025522B"/>
    <w:rsid w:val="0025568A"/>
    <w:rsid w:val="00257AB8"/>
    <w:rsid w:val="00260D6F"/>
    <w:rsid w:val="0026113A"/>
    <w:rsid w:val="00262D1B"/>
    <w:rsid w:val="002640DE"/>
    <w:rsid w:val="002653A8"/>
    <w:rsid w:val="00266016"/>
    <w:rsid w:val="00266B11"/>
    <w:rsid w:val="002670A3"/>
    <w:rsid w:val="00267BCB"/>
    <w:rsid w:val="0027234C"/>
    <w:rsid w:val="002746AE"/>
    <w:rsid w:val="00274B3E"/>
    <w:rsid w:val="00275331"/>
    <w:rsid w:val="00276061"/>
    <w:rsid w:val="0027620A"/>
    <w:rsid w:val="002776CA"/>
    <w:rsid w:val="00280890"/>
    <w:rsid w:val="00280DC3"/>
    <w:rsid w:val="00281FC8"/>
    <w:rsid w:val="00282B06"/>
    <w:rsid w:val="0028628F"/>
    <w:rsid w:val="002906E3"/>
    <w:rsid w:val="00292415"/>
    <w:rsid w:val="002941B1"/>
    <w:rsid w:val="00296A30"/>
    <w:rsid w:val="00296DE7"/>
    <w:rsid w:val="002A0F9F"/>
    <w:rsid w:val="002A236E"/>
    <w:rsid w:val="002A2EEA"/>
    <w:rsid w:val="002A5A08"/>
    <w:rsid w:val="002A62C0"/>
    <w:rsid w:val="002A69BE"/>
    <w:rsid w:val="002B2C21"/>
    <w:rsid w:val="002B2CF9"/>
    <w:rsid w:val="002B461C"/>
    <w:rsid w:val="002B57CF"/>
    <w:rsid w:val="002B5AF3"/>
    <w:rsid w:val="002C4978"/>
    <w:rsid w:val="002C4D19"/>
    <w:rsid w:val="002C68E0"/>
    <w:rsid w:val="002C76BB"/>
    <w:rsid w:val="002D2A73"/>
    <w:rsid w:val="002D52D7"/>
    <w:rsid w:val="002E3217"/>
    <w:rsid w:val="002E4290"/>
    <w:rsid w:val="002E6CD7"/>
    <w:rsid w:val="002E77D7"/>
    <w:rsid w:val="002F0F9D"/>
    <w:rsid w:val="002F20FA"/>
    <w:rsid w:val="002F35CD"/>
    <w:rsid w:val="002F3B67"/>
    <w:rsid w:val="002F3F5E"/>
    <w:rsid w:val="002F427B"/>
    <w:rsid w:val="002F4CFF"/>
    <w:rsid w:val="002F5609"/>
    <w:rsid w:val="002F7AAD"/>
    <w:rsid w:val="002F7FC7"/>
    <w:rsid w:val="003002B7"/>
    <w:rsid w:val="00300E63"/>
    <w:rsid w:val="003014DA"/>
    <w:rsid w:val="0030699D"/>
    <w:rsid w:val="003112FC"/>
    <w:rsid w:val="003144AC"/>
    <w:rsid w:val="00314B61"/>
    <w:rsid w:val="00314FCC"/>
    <w:rsid w:val="00322AB6"/>
    <w:rsid w:val="003300FF"/>
    <w:rsid w:val="0033208B"/>
    <w:rsid w:val="003334E6"/>
    <w:rsid w:val="0033621A"/>
    <w:rsid w:val="00337472"/>
    <w:rsid w:val="00341EF2"/>
    <w:rsid w:val="0034552C"/>
    <w:rsid w:val="0034639A"/>
    <w:rsid w:val="00347929"/>
    <w:rsid w:val="00351D91"/>
    <w:rsid w:val="00352D17"/>
    <w:rsid w:val="0035391F"/>
    <w:rsid w:val="00361502"/>
    <w:rsid w:val="00361B38"/>
    <w:rsid w:val="00363B2C"/>
    <w:rsid w:val="00363F13"/>
    <w:rsid w:val="00370DA0"/>
    <w:rsid w:val="00371A65"/>
    <w:rsid w:val="00373252"/>
    <w:rsid w:val="00373DF3"/>
    <w:rsid w:val="0037495D"/>
    <w:rsid w:val="00375A2C"/>
    <w:rsid w:val="00377B4C"/>
    <w:rsid w:val="003805A1"/>
    <w:rsid w:val="00381820"/>
    <w:rsid w:val="003832E1"/>
    <w:rsid w:val="00383A89"/>
    <w:rsid w:val="00386077"/>
    <w:rsid w:val="0038632B"/>
    <w:rsid w:val="0039068E"/>
    <w:rsid w:val="0039305D"/>
    <w:rsid w:val="00394FDF"/>
    <w:rsid w:val="003950E0"/>
    <w:rsid w:val="003A095B"/>
    <w:rsid w:val="003A3D67"/>
    <w:rsid w:val="003A5134"/>
    <w:rsid w:val="003A5280"/>
    <w:rsid w:val="003A74DE"/>
    <w:rsid w:val="003B11F7"/>
    <w:rsid w:val="003B1232"/>
    <w:rsid w:val="003B2A44"/>
    <w:rsid w:val="003B3224"/>
    <w:rsid w:val="003C35E0"/>
    <w:rsid w:val="003C44DE"/>
    <w:rsid w:val="003C6520"/>
    <w:rsid w:val="003D022D"/>
    <w:rsid w:val="003D3852"/>
    <w:rsid w:val="003D5472"/>
    <w:rsid w:val="003E20E1"/>
    <w:rsid w:val="003E315C"/>
    <w:rsid w:val="003E475F"/>
    <w:rsid w:val="003E7F76"/>
    <w:rsid w:val="003E7FE3"/>
    <w:rsid w:val="003F1518"/>
    <w:rsid w:val="003F3651"/>
    <w:rsid w:val="003F5C20"/>
    <w:rsid w:val="004018EE"/>
    <w:rsid w:val="004021B4"/>
    <w:rsid w:val="004046E0"/>
    <w:rsid w:val="00405569"/>
    <w:rsid w:val="004101A3"/>
    <w:rsid w:val="00413165"/>
    <w:rsid w:val="00414719"/>
    <w:rsid w:val="00415ECD"/>
    <w:rsid w:val="004160E4"/>
    <w:rsid w:val="0041648D"/>
    <w:rsid w:val="00420669"/>
    <w:rsid w:val="00420B06"/>
    <w:rsid w:val="004210A9"/>
    <w:rsid w:val="00422CF2"/>
    <w:rsid w:val="00425DF5"/>
    <w:rsid w:val="0042603D"/>
    <w:rsid w:val="004313B9"/>
    <w:rsid w:val="00433465"/>
    <w:rsid w:val="004335FB"/>
    <w:rsid w:val="00435B58"/>
    <w:rsid w:val="00437E01"/>
    <w:rsid w:val="0044126D"/>
    <w:rsid w:val="0044197A"/>
    <w:rsid w:val="004420B5"/>
    <w:rsid w:val="00443E8F"/>
    <w:rsid w:val="00445360"/>
    <w:rsid w:val="00445C74"/>
    <w:rsid w:val="00445E7F"/>
    <w:rsid w:val="004465D0"/>
    <w:rsid w:val="004475D7"/>
    <w:rsid w:val="004501B0"/>
    <w:rsid w:val="0045096E"/>
    <w:rsid w:val="004533E3"/>
    <w:rsid w:val="00453B07"/>
    <w:rsid w:val="00453B9A"/>
    <w:rsid w:val="00455486"/>
    <w:rsid w:val="004554D8"/>
    <w:rsid w:val="004566BD"/>
    <w:rsid w:val="00456D3A"/>
    <w:rsid w:val="004571B9"/>
    <w:rsid w:val="00457886"/>
    <w:rsid w:val="00462B8E"/>
    <w:rsid w:val="0046459B"/>
    <w:rsid w:val="00464A26"/>
    <w:rsid w:val="004676CC"/>
    <w:rsid w:val="004678B6"/>
    <w:rsid w:val="004709F5"/>
    <w:rsid w:val="00471EC4"/>
    <w:rsid w:val="00474952"/>
    <w:rsid w:val="00477E49"/>
    <w:rsid w:val="00480110"/>
    <w:rsid w:val="00480657"/>
    <w:rsid w:val="00482AAD"/>
    <w:rsid w:val="00483B79"/>
    <w:rsid w:val="004854EF"/>
    <w:rsid w:val="00485A06"/>
    <w:rsid w:val="0048627F"/>
    <w:rsid w:val="0048739B"/>
    <w:rsid w:val="004879F7"/>
    <w:rsid w:val="004900CE"/>
    <w:rsid w:val="00490A9B"/>
    <w:rsid w:val="00490C0A"/>
    <w:rsid w:val="00491574"/>
    <w:rsid w:val="004932EE"/>
    <w:rsid w:val="00495B89"/>
    <w:rsid w:val="004A02C3"/>
    <w:rsid w:val="004A2ECF"/>
    <w:rsid w:val="004A327A"/>
    <w:rsid w:val="004A5166"/>
    <w:rsid w:val="004B709B"/>
    <w:rsid w:val="004B79BA"/>
    <w:rsid w:val="004C1A79"/>
    <w:rsid w:val="004C4B3B"/>
    <w:rsid w:val="004D3D22"/>
    <w:rsid w:val="004D526C"/>
    <w:rsid w:val="004E1BA8"/>
    <w:rsid w:val="004E2294"/>
    <w:rsid w:val="004E4A02"/>
    <w:rsid w:val="004E55EB"/>
    <w:rsid w:val="004E5DE2"/>
    <w:rsid w:val="004E65EC"/>
    <w:rsid w:val="004E6DC5"/>
    <w:rsid w:val="004F13EB"/>
    <w:rsid w:val="004F1DB7"/>
    <w:rsid w:val="004F1E40"/>
    <w:rsid w:val="004F22A0"/>
    <w:rsid w:val="004F3556"/>
    <w:rsid w:val="004F3C17"/>
    <w:rsid w:val="004F6DE0"/>
    <w:rsid w:val="005041E7"/>
    <w:rsid w:val="005044EC"/>
    <w:rsid w:val="00505B39"/>
    <w:rsid w:val="00505B54"/>
    <w:rsid w:val="005109EE"/>
    <w:rsid w:val="0051191D"/>
    <w:rsid w:val="005121DD"/>
    <w:rsid w:val="0051264C"/>
    <w:rsid w:val="00513801"/>
    <w:rsid w:val="00516528"/>
    <w:rsid w:val="005171AD"/>
    <w:rsid w:val="00522410"/>
    <w:rsid w:val="0052279B"/>
    <w:rsid w:val="005237B8"/>
    <w:rsid w:val="0052505E"/>
    <w:rsid w:val="0052794B"/>
    <w:rsid w:val="00527A19"/>
    <w:rsid w:val="00531AD1"/>
    <w:rsid w:val="00532153"/>
    <w:rsid w:val="005338CF"/>
    <w:rsid w:val="00536C79"/>
    <w:rsid w:val="005404EC"/>
    <w:rsid w:val="00540F91"/>
    <w:rsid w:val="005420DE"/>
    <w:rsid w:val="00543860"/>
    <w:rsid w:val="00551298"/>
    <w:rsid w:val="005548B5"/>
    <w:rsid w:val="00555107"/>
    <w:rsid w:val="00555A15"/>
    <w:rsid w:val="00555E18"/>
    <w:rsid w:val="00555E4A"/>
    <w:rsid w:val="00555F95"/>
    <w:rsid w:val="00557EEE"/>
    <w:rsid w:val="005604DE"/>
    <w:rsid w:val="00560599"/>
    <w:rsid w:val="00561613"/>
    <w:rsid w:val="005622B1"/>
    <w:rsid w:val="005631B8"/>
    <w:rsid w:val="00565FEE"/>
    <w:rsid w:val="0056633D"/>
    <w:rsid w:val="00567222"/>
    <w:rsid w:val="0057276A"/>
    <w:rsid w:val="00573388"/>
    <w:rsid w:val="00575DD2"/>
    <w:rsid w:val="00576805"/>
    <w:rsid w:val="00577A33"/>
    <w:rsid w:val="0058092E"/>
    <w:rsid w:val="00580D14"/>
    <w:rsid w:val="005813CE"/>
    <w:rsid w:val="005816CF"/>
    <w:rsid w:val="005828ED"/>
    <w:rsid w:val="00584248"/>
    <w:rsid w:val="00584497"/>
    <w:rsid w:val="00584B5B"/>
    <w:rsid w:val="00587124"/>
    <w:rsid w:val="005875A9"/>
    <w:rsid w:val="005900BF"/>
    <w:rsid w:val="0059079A"/>
    <w:rsid w:val="0059715D"/>
    <w:rsid w:val="005A6952"/>
    <w:rsid w:val="005B28B1"/>
    <w:rsid w:val="005B2DAE"/>
    <w:rsid w:val="005B6221"/>
    <w:rsid w:val="005C0316"/>
    <w:rsid w:val="005C0E8B"/>
    <w:rsid w:val="005C1583"/>
    <w:rsid w:val="005C4DAE"/>
    <w:rsid w:val="005C7198"/>
    <w:rsid w:val="005C7205"/>
    <w:rsid w:val="005C78B2"/>
    <w:rsid w:val="005D0A2A"/>
    <w:rsid w:val="005D121D"/>
    <w:rsid w:val="005D397F"/>
    <w:rsid w:val="005D43B7"/>
    <w:rsid w:val="005D4C26"/>
    <w:rsid w:val="005D7AF6"/>
    <w:rsid w:val="005E3A93"/>
    <w:rsid w:val="005F0A7A"/>
    <w:rsid w:val="005F0DCE"/>
    <w:rsid w:val="005F0E18"/>
    <w:rsid w:val="005F3B15"/>
    <w:rsid w:val="005F489E"/>
    <w:rsid w:val="005F4C81"/>
    <w:rsid w:val="005F516B"/>
    <w:rsid w:val="006008AC"/>
    <w:rsid w:val="00601B5E"/>
    <w:rsid w:val="00604221"/>
    <w:rsid w:val="00605A2A"/>
    <w:rsid w:val="006069F9"/>
    <w:rsid w:val="006100B0"/>
    <w:rsid w:val="006115CF"/>
    <w:rsid w:val="00611D09"/>
    <w:rsid w:val="00612A97"/>
    <w:rsid w:val="00614A7C"/>
    <w:rsid w:val="006178DC"/>
    <w:rsid w:val="00617BB0"/>
    <w:rsid w:val="00621E21"/>
    <w:rsid w:val="00622B7B"/>
    <w:rsid w:val="006237FF"/>
    <w:rsid w:val="006256C5"/>
    <w:rsid w:val="006258B7"/>
    <w:rsid w:val="00626D59"/>
    <w:rsid w:val="00626EEC"/>
    <w:rsid w:val="006271CB"/>
    <w:rsid w:val="00631E40"/>
    <w:rsid w:val="00633589"/>
    <w:rsid w:val="006350FF"/>
    <w:rsid w:val="00636461"/>
    <w:rsid w:val="00636D27"/>
    <w:rsid w:val="00640A3A"/>
    <w:rsid w:val="0064146C"/>
    <w:rsid w:val="00641666"/>
    <w:rsid w:val="00641B74"/>
    <w:rsid w:val="00642087"/>
    <w:rsid w:val="00642AEF"/>
    <w:rsid w:val="006477F6"/>
    <w:rsid w:val="00652BF4"/>
    <w:rsid w:val="00653879"/>
    <w:rsid w:val="00653938"/>
    <w:rsid w:val="00653A71"/>
    <w:rsid w:val="0065744C"/>
    <w:rsid w:val="00657680"/>
    <w:rsid w:val="00660B90"/>
    <w:rsid w:val="00660C7F"/>
    <w:rsid w:val="00660F21"/>
    <w:rsid w:val="00662869"/>
    <w:rsid w:val="00664F81"/>
    <w:rsid w:val="00665946"/>
    <w:rsid w:val="00666635"/>
    <w:rsid w:val="00666680"/>
    <w:rsid w:val="006669A3"/>
    <w:rsid w:val="00671B07"/>
    <w:rsid w:val="0067209F"/>
    <w:rsid w:val="00673BEE"/>
    <w:rsid w:val="006761CA"/>
    <w:rsid w:val="0067755A"/>
    <w:rsid w:val="006779D2"/>
    <w:rsid w:val="006806BC"/>
    <w:rsid w:val="00680CDE"/>
    <w:rsid w:val="00681E48"/>
    <w:rsid w:val="0068461D"/>
    <w:rsid w:val="0068610B"/>
    <w:rsid w:val="006868CD"/>
    <w:rsid w:val="006943E0"/>
    <w:rsid w:val="006947B9"/>
    <w:rsid w:val="0069660F"/>
    <w:rsid w:val="00697C98"/>
    <w:rsid w:val="006B1C92"/>
    <w:rsid w:val="006B1EF9"/>
    <w:rsid w:val="006B2B46"/>
    <w:rsid w:val="006B5A28"/>
    <w:rsid w:val="006C0DA5"/>
    <w:rsid w:val="006C500A"/>
    <w:rsid w:val="006C66F9"/>
    <w:rsid w:val="006C6BED"/>
    <w:rsid w:val="006C6F1E"/>
    <w:rsid w:val="006D1A7F"/>
    <w:rsid w:val="006D2FD2"/>
    <w:rsid w:val="006D5F0A"/>
    <w:rsid w:val="006E0358"/>
    <w:rsid w:val="006E1645"/>
    <w:rsid w:val="006E4E17"/>
    <w:rsid w:val="006E4FD0"/>
    <w:rsid w:val="006F17B3"/>
    <w:rsid w:val="006F1D29"/>
    <w:rsid w:val="006F5F7E"/>
    <w:rsid w:val="006F5FF9"/>
    <w:rsid w:val="006F6861"/>
    <w:rsid w:val="00702509"/>
    <w:rsid w:val="0070730C"/>
    <w:rsid w:val="00711703"/>
    <w:rsid w:val="00712649"/>
    <w:rsid w:val="00715639"/>
    <w:rsid w:val="00715F1D"/>
    <w:rsid w:val="00717756"/>
    <w:rsid w:val="007203FC"/>
    <w:rsid w:val="00720936"/>
    <w:rsid w:val="007212CF"/>
    <w:rsid w:val="007236D2"/>
    <w:rsid w:val="00727E98"/>
    <w:rsid w:val="0073120C"/>
    <w:rsid w:val="0073164A"/>
    <w:rsid w:val="00732274"/>
    <w:rsid w:val="007356B6"/>
    <w:rsid w:val="00735F48"/>
    <w:rsid w:val="007374C7"/>
    <w:rsid w:val="00741AB3"/>
    <w:rsid w:val="00743AD9"/>
    <w:rsid w:val="00744263"/>
    <w:rsid w:val="00745581"/>
    <w:rsid w:val="007473A3"/>
    <w:rsid w:val="00747697"/>
    <w:rsid w:val="00747831"/>
    <w:rsid w:val="00747997"/>
    <w:rsid w:val="00751E9A"/>
    <w:rsid w:val="00752FA7"/>
    <w:rsid w:val="00755539"/>
    <w:rsid w:val="00756830"/>
    <w:rsid w:val="0076013A"/>
    <w:rsid w:val="00761109"/>
    <w:rsid w:val="00763950"/>
    <w:rsid w:val="0076413A"/>
    <w:rsid w:val="00767206"/>
    <w:rsid w:val="0076732A"/>
    <w:rsid w:val="00774157"/>
    <w:rsid w:val="007761F8"/>
    <w:rsid w:val="007767D5"/>
    <w:rsid w:val="00780EDC"/>
    <w:rsid w:val="00783FBB"/>
    <w:rsid w:val="007845D9"/>
    <w:rsid w:val="00784759"/>
    <w:rsid w:val="00784843"/>
    <w:rsid w:val="00785B37"/>
    <w:rsid w:val="00786E06"/>
    <w:rsid w:val="00787193"/>
    <w:rsid w:val="00787E42"/>
    <w:rsid w:val="00790976"/>
    <w:rsid w:val="00790A69"/>
    <w:rsid w:val="00791B46"/>
    <w:rsid w:val="007922CA"/>
    <w:rsid w:val="00796A82"/>
    <w:rsid w:val="007A16A9"/>
    <w:rsid w:val="007A1D74"/>
    <w:rsid w:val="007A629C"/>
    <w:rsid w:val="007B1A66"/>
    <w:rsid w:val="007B1DA1"/>
    <w:rsid w:val="007B34DC"/>
    <w:rsid w:val="007B44E7"/>
    <w:rsid w:val="007B5D60"/>
    <w:rsid w:val="007B62E8"/>
    <w:rsid w:val="007B71EA"/>
    <w:rsid w:val="007C22F9"/>
    <w:rsid w:val="007C2FC9"/>
    <w:rsid w:val="007C3D81"/>
    <w:rsid w:val="007C5769"/>
    <w:rsid w:val="007C771F"/>
    <w:rsid w:val="007D2C80"/>
    <w:rsid w:val="007D3042"/>
    <w:rsid w:val="007D3229"/>
    <w:rsid w:val="007D7CAF"/>
    <w:rsid w:val="007E0290"/>
    <w:rsid w:val="007E1C26"/>
    <w:rsid w:val="007E2762"/>
    <w:rsid w:val="007E2DF3"/>
    <w:rsid w:val="007E2EF8"/>
    <w:rsid w:val="007E344B"/>
    <w:rsid w:val="007E5D19"/>
    <w:rsid w:val="007F039F"/>
    <w:rsid w:val="007F33C1"/>
    <w:rsid w:val="007F44D8"/>
    <w:rsid w:val="007F4AF5"/>
    <w:rsid w:val="007F4E06"/>
    <w:rsid w:val="007F6D92"/>
    <w:rsid w:val="007F6DAF"/>
    <w:rsid w:val="007F7257"/>
    <w:rsid w:val="007F7A12"/>
    <w:rsid w:val="0080127D"/>
    <w:rsid w:val="00802A06"/>
    <w:rsid w:val="00802D6B"/>
    <w:rsid w:val="00805457"/>
    <w:rsid w:val="00805BE0"/>
    <w:rsid w:val="00807481"/>
    <w:rsid w:val="0081310D"/>
    <w:rsid w:val="008131B9"/>
    <w:rsid w:val="008143A6"/>
    <w:rsid w:val="00814887"/>
    <w:rsid w:val="008149B4"/>
    <w:rsid w:val="00814EE0"/>
    <w:rsid w:val="00815A6C"/>
    <w:rsid w:val="00815D99"/>
    <w:rsid w:val="00816CB7"/>
    <w:rsid w:val="0081739A"/>
    <w:rsid w:val="00817BDF"/>
    <w:rsid w:val="00824FEE"/>
    <w:rsid w:val="008266E0"/>
    <w:rsid w:val="00826EAF"/>
    <w:rsid w:val="00830620"/>
    <w:rsid w:val="00832F4D"/>
    <w:rsid w:val="0083403D"/>
    <w:rsid w:val="00834E9D"/>
    <w:rsid w:val="0083616D"/>
    <w:rsid w:val="00836AA1"/>
    <w:rsid w:val="0083724E"/>
    <w:rsid w:val="00837E14"/>
    <w:rsid w:val="008427D2"/>
    <w:rsid w:val="00843883"/>
    <w:rsid w:val="00844B27"/>
    <w:rsid w:val="00844BD2"/>
    <w:rsid w:val="00844FB5"/>
    <w:rsid w:val="0084506F"/>
    <w:rsid w:val="00852C50"/>
    <w:rsid w:val="00852FEF"/>
    <w:rsid w:val="0085475D"/>
    <w:rsid w:val="008567EA"/>
    <w:rsid w:val="00857BCC"/>
    <w:rsid w:val="00860D01"/>
    <w:rsid w:val="008635EA"/>
    <w:rsid w:val="00863EB8"/>
    <w:rsid w:val="00863EDA"/>
    <w:rsid w:val="0086547F"/>
    <w:rsid w:val="00870392"/>
    <w:rsid w:val="0087149D"/>
    <w:rsid w:val="00875247"/>
    <w:rsid w:val="00880BFC"/>
    <w:rsid w:val="00887514"/>
    <w:rsid w:val="00890C0B"/>
    <w:rsid w:val="00890E3B"/>
    <w:rsid w:val="00892497"/>
    <w:rsid w:val="008924F5"/>
    <w:rsid w:val="00894ED2"/>
    <w:rsid w:val="00895D23"/>
    <w:rsid w:val="008A311E"/>
    <w:rsid w:val="008A31E2"/>
    <w:rsid w:val="008A3619"/>
    <w:rsid w:val="008A4901"/>
    <w:rsid w:val="008A5CE1"/>
    <w:rsid w:val="008A67B0"/>
    <w:rsid w:val="008B1BC4"/>
    <w:rsid w:val="008B41D2"/>
    <w:rsid w:val="008C0B78"/>
    <w:rsid w:val="008C2C54"/>
    <w:rsid w:val="008C2D2C"/>
    <w:rsid w:val="008C3644"/>
    <w:rsid w:val="008C544A"/>
    <w:rsid w:val="008C5AEA"/>
    <w:rsid w:val="008C796A"/>
    <w:rsid w:val="008D0B34"/>
    <w:rsid w:val="008D2210"/>
    <w:rsid w:val="008D237A"/>
    <w:rsid w:val="008D28FD"/>
    <w:rsid w:val="008D3CFB"/>
    <w:rsid w:val="008D78AD"/>
    <w:rsid w:val="008E401A"/>
    <w:rsid w:val="008E6212"/>
    <w:rsid w:val="008E6B80"/>
    <w:rsid w:val="008E6C43"/>
    <w:rsid w:val="008F01B3"/>
    <w:rsid w:val="008F4072"/>
    <w:rsid w:val="008F478F"/>
    <w:rsid w:val="008F52CB"/>
    <w:rsid w:val="008F6AA8"/>
    <w:rsid w:val="008F7D83"/>
    <w:rsid w:val="00901047"/>
    <w:rsid w:val="0090146E"/>
    <w:rsid w:val="00901E3A"/>
    <w:rsid w:val="00903AA1"/>
    <w:rsid w:val="009113A5"/>
    <w:rsid w:val="00913428"/>
    <w:rsid w:val="00914EB3"/>
    <w:rsid w:val="00914F87"/>
    <w:rsid w:val="009155FF"/>
    <w:rsid w:val="00916BD7"/>
    <w:rsid w:val="00922453"/>
    <w:rsid w:val="009228DB"/>
    <w:rsid w:val="00925C70"/>
    <w:rsid w:val="009300E4"/>
    <w:rsid w:val="009315DD"/>
    <w:rsid w:val="009319C7"/>
    <w:rsid w:val="009324CB"/>
    <w:rsid w:val="009343D5"/>
    <w:rsid w:val="0093489F"/>
    <w:rsid w:val="00935BDC"/>
    <w:rsid w:val="009372D4"/>
    <w:rsid w:val="00940C2B"/>
    <w:rsid w:val="00942BFE"/>
    <w:rsid w:val="00943A17"/>
    <w:rsid w:val="0094410E"/>
    <w:rsid w:val="009454BB"/>
    <w:rsid w:val="009457A9"/>
    <w:rsid w:val="0094585A"/>
    <w:rsid w:val="0094768E"/>
    <w:rsid w:val="0095077E"/>
    <w:rsid w:val="009532AC"/>
    <w:rsid w:val="00956DB7"/>
    <w:rsid w:val="00960E90"/>
    <w:rsid w:val="00962E1B"/>
    <w:rsid w:val="00964133"/>
    <w:rsid w:val="009647A2"/>
    <w:rsid w:val="00970C83"/>
    <w:rsid w:val="009767E2"/>
    <w:rsid w:val="00976DC8"/>
    <w:rsid w:val="00976EEC"/>
    <w:rsid w:val="00977EB4"/>
    <w:rsid w:val="009810FD"/>
    <w:rsid w:val="00982269"/>
    <w:rsid w:val="00982738"/>
    <w:rsid w:val="00983387"/>
    <w:rsid w:val="00983EDB"/>
    <w:rsid w:val="0098711F"/>
    <w:rsid w:val="00990DFB"/>
    <w:rsid w:val="0099166F"/>
    <w:rsid w:val="00991CAA"/>
    <w:rsid w:val="00992521"/>
    <w:rsid w:val="009A1AB3"/>
    <w:rsid w:val="009A3758"/>
    <w:rsid w:val="009A40B7"/>
    <w:rsid w:val="009A4832"/>
    <w:rsid w:val="009A650C"/>
    <w:rsid w:val="009B06FA"/>
    <w:rsid w:val="009B0D22"/>
    <w:rsid w:val="009B13C9"/>
    <w:rsid w:val="009B3470"/>
    <w:rsid w:val="009B388C"/>
    <w:rsid w:val="009B3DDB"/>
    <w:rsid w:val="009B6BF9"/>
    <w:rsid w:val="009B6F31"/>
    <w:rsid w:val="009B7A14"/>
    <w:rsid w:val="009C1764"/>
    <w:rsid w:val="009C1AA9"/>
    <w:rsid w:val="009C1CA4"/>
    <w:rsid w:val="009C219B"/>
    <w:rsid w:val="009C3121"/>
    <w:rsid w:val="009C437D"/>
    <w:rsid w:val="009C5348"/>
    <w:rsid w:val="009C67CE"/>
    <w:rsid w:val="009C7ACB"/>
    <w:rsid w:val="009D0DED"/>
    <w:rsid w:val="009D2AE8"/>
    <w:rsid w:val="009D33FA"/>
    <w:rsid w:val="009D76C4"/>
    <w:rsid w:val="009E04B8"/>
    <w:rsid w:val="009E0F93"/>
    <w:rsid w:val="009E323B"/>
    <w:rsid w:val="009E3516"/>
    <w:rsid w:val="009E496E"/>
    <w:rsid w:val="009F0C99"/>
    <w:rsid w:val="009F10B2"/>
    <w:rsid w:val="009F169C"/>
    <w:rsid w:val="009F3ECD"/>
    <w:rsid w:val="00A006AA"/>
    <w:rsid w:val="00A00DD5"/>
    <w:rsid w:val="00A01525"/>
    <w:rsid w:val="00A04154"/>
    <w:rsid w:val="00A05BC6"/>
    <w:rsid w:val="00A066EF"/>
    <w:rsid w:val="00A0716E"/>
    <w:rsid w:val="00A10B61"/>
    <w:rsid w:val="00A10C7B"/>
    <w:rsid w:val="00A135C3"/>
    <w:rsid w:val="00A13BED"/>
    <w:rsid w:val="00A14F83"/>
    <w:rsid w:val="00A15104"/>
    <w:rsid w:val="00A1787D"/>
    <w:rsid w:val="00A200B6"/>
    <w:rsid w:val="00A2100D"/>
    <w:rsid w:val="00A25DD5"/>
    <w:rsid w:val="00A320DB"/>
    <w:rsid w:val="00A330F4"/>
    <w:rsid w:val="00A358DA"/>
    <w:rsid w:val="00A416C0"/>
    <w:rsid w:val="00A4210C"/>
    <w:rsid w:val="00A4344B"/>
    <w:rsid w:val="00A44DCB"/>
    <w:rsid w:val="00A4582B"/>
    <w:rsid w:val="00A46624"/>
    <w:rsid w:val="00A478C8"/>
    <w:rsid w:val="00A51087"/>
    <w:rsid w:val="00A51E88"/>
    <w:rsid w:val="00A5202F"/>
    <w:rsid w:val="00A551E0"/>
    <w:rsid w:val="00A62E71"/>
    <w:rsid w:val="00A64ECE"/>
    <w:rsid w:val="00A74366"/>
    <w:rsid w:val="00A758F0"/>
    <w:rsid w:val="00A764AF"/>
    <w:rsid w:val="00A776B2"/>
    <w:rsid w:val="00A81E4C"/>
    <w:rsid w:val="00A939C5"/>
    <w:rsid w:val="00A94DF9"/>
    <w:rsid w:val="00A963C3"/>
    <w:rsid w:val="00A96562"/>
    <w:rsid w:val="00A96754"/>
    <w:rsid w:val="00A97C9E"/>
    <w:rsid w:val="00AA0501"/>
    <w:rsid w:val="00AA1A2A"/>
    <w:rsid w:val="00AB3C0B"/>
    <w:rsid w:val="00AB7137"/>
    <w:rsid w:val="00AC075A"/>
    <w:rsid w:val="00AC267B"/>
    <w:rsid w:val="00AC2789"/>
    <w:rsid w:val="00AC7A21"/>
    <w:rsid w:val="00AC7B38"/>
    <w:rsid w:val="00AD06A3"/>
    <w:rsid w:val="00AD18EC"/>
    <w:rsid w:val="00AD19BA"/>
    <w:rsid w:val="00AD2DF4"/>
    <w:rsid w:val="00AD3568"/>
    <w:rsid w:val="00AD4A03"/>
    <w:rsid w:val="00AD4AA0"/>
    <w:rsid w:val="00AD6B6B"/>
    <w:rsid w:val="00AE225E"/>
    <w:rsid w:val="00AE2369"/>
    <w:rsid w:val="00AE4F53"/>
    <w:rsid w:val="00AE536F"/>
    <w:rsid w:val="00AE53B8"/>
    <w:rsid w:val="00AE5499"/>
    <w:rsid w:val="00AE77B1"/>
    <w:rsid w:val="00AE7D2B"/>
    <w:rsid w:val="00AF2DCE"/>
    <w:rsid w:val="00AF4803"/>
    <w:rsid w:val="00AF4854"/>
    <w:rsid w:val="00B004E1"/>
    <w:rsid w:val="00B01D0A"/>
    <w:rsid w:val="00B10A3F"/>
    <w:rsid w:val="00B14ECF"/>
    <w:rsid w:val="00B1531C"/>
    <w:rsid w:val="00B16F24"/>
    <w:rsid w:val="00B17FD1"/>
    <w:rsid w:val="00B237F0"/>
    <w:rsid w:val="00B2640D"/>
    <w:rsid w:val="00B27483"/>
    <w:rsid w:val="00B32B93"/>
    <w:rsid w:val="00B33254"/>
    <w:rsid w:val="00B35032"/>
    <w:rsid w:val="00B370D1"/>
    <w:rsid w:val="00B37C8B"/>
    <w:rsid w:val="00B43F57"/>
    <w:rsid w:val="00B440C0"/>
    <w:rsid w:val="00B4641F"/>
    <w:rsid w:val="00B464C7"/>
    <w:rsid w:val="00B47A40"/>
    <w:rsid w:val="00B50119"/>
    <w:rsid w:val="00B52138"/>
    <w:rsid w:val="00B57BEE"/>
    <w:rsid w:val="00B6151E"/>
    <w:rsid w:val="00B636C1"/>
    <w:rsid w:val="00B64CC8"/>
    <w:rsid w:val="00B70750"/>
    <w:rsid w:val="00B72824"/>
    <w:rsid w:val="00B74EC1"/>
    <w:rsid w:val="00B81F8B"/>
    <w:rsid w:val="00B831D5"/>
    <w:rsid w:val="00B83300"/>
    <w:rsid w:val="00B83D40"/>
    <w:rsid w:val="00B87E1E"/>
    <w:rsid w:val="00B9056C"/>
    <w:rsid w:val="00B93CD4"/>
    <w:rsid w:val="00B95512"/>
    <w:rsid w:val="00B97797"/>
    <w:rsid w:val="00BA08A5"/>
    <w:rsid w:val="00BA20AE"/>
    <w:rsid w:val="00BA21A0"/>
    <w:rsid w:val="00BA34DC"/>
    <w:rsid w:val="00BA41B2"/>
    <w:rsid w:val="00BA75AF"/>
    <w:rsid w:val="00BB0767"/>
    <w:rsid w:val="00BB096E"/>
    <w:rsid w:val="00BB1223"/>
    <w:rsid w:val="00BB3D58"/>
    <w:rsid w:val="00BB3FCF"/>
    <w:rsid w:val="00BB4C53"/>
    <w:rsid w:val="00BB55E9"/>
    <w:rsid w:val="00BB660E"/>
    <w:rsid w:val="00BB6FD3"/>
    <w:rsid w:val="00BC4284"/>
    <w:rsid w:val="00BC502B"/>
    <w:rsid w:val="00BC5285"/>
    <w:rsid w:val="00BC5919"/>
    <w:rsid w:val="00BC5B64"/>
    <w:rsid w:val="00BC5CE8"/>
    <w:rsid w:val="00BC6764"/>
    <w:rsid w:val="00BD4932"/>
    <w:rsid w:val="00BD72AE"/>
    <w:rsid w:val="00BE1209"/>
    <w:rsid w:val="00BE1DF3"/>
    <w:rsid w:val="00BE20A7"/>
    <w:rsid w:val="00BE5B61"/>
    <w:rsid w:val="00BE638F"/>
    <w:rsid w:val="00BE67EB"/>
    <w:rsid w:val="00BF007C"/>
    <w:rsid w:val="00BF0425"/>
    <w:rsid w:val="00BF472D"/>
    <w:rsid w:val="00BF532A"/>
    <w:rsid w:val="00BF712E"/>
    <w:rsid w:val="00BF7EA7"/>
    <w:rsid w:val="00C005BE"/>
    <w:rsid w:val="00C00D16"/>
    <w:rsid w:val="00C01976"/>
    <w:rsid w:val="00C025B2"/>
    <w:rsid w:val="00C03BB1"/>
    <w:rsid w:val="00C04B34"/>
    <w:rsid w:val="00C04CF3"/>
    <w:rsid w:val="00C100D8"/>
    <w:rsid w:val="00C11451"/>
    <w:rsid w:val="00C11F36"/>
    <w:rsid w:val="00C149AC"/>
    <w:rsid w:val="00C15125"/>
    <w:rsid w:val="00C16BCD"/>
    <w:rsid w:val="00C17654"/>
    <w:rsid w:val="00C20BE4"/>
    <w:rsid w:val="00C20EC8"/>
    <w:rsid w:val="00C20F17"/>
    <w:rsid w:val="00C212C0"/>
    <w:rsid w:val="00C225DB"/>
    <w:rsid w:val="00C227B6"/>
    <w:rsid w:val="00C26AEA"/>
    <w:rsid w:val="00C306AF"/>
    <w:rsid w:val="00C32118"/>
    <w:rsid w:val="00C32121"/>
    <w:rsid w:val="00C34ABC"/>
    <w:rsid w:val="00C35748"/>
    <w:rsid w:val="00C41FD1"/>
    <w:rsid w:val="00C4245F"/>
    <w:rsid w:val="00C436C5"/>
    <w:rsid w:val="00C4597C"/>
    <w:rsid w:val="00C50673"/>
    <w:rsid w:val="00C5273C"/>
    <w:rsid w:val="00C5485A"/>
    <w:rsid w:val="00C60AB2"/>
    <w:rsid w:val="00C61C52"/>
    <w:rsid w:val="00C6232D"/>
    <w:rsid w:val="00C6344E"/>
    <w:rsid w:val="00C64E41"/>
    <w:rsid w:val="00C65164"/>
    <w:rsid w:val="00C677F8"/>
    <w:rsid w:val="00C70542"/>
    <w:rsid w:val="00C7074E"/>
    <w:rsid w:val="00C72CE2"/>
    <w:rsid w:val="00C7329B"/>
    <w:rsid w:val="00C73548"/>
    <w:rsid w:val="00C742D2"/>
    <w:rsid w:val="00C7436A"/>
    <w:rsid w:val="00C746DE"/>
    <w:rsid w:val="00C77869"/>
    <w:rsid w:val="00C77D97"/>
    <w:rsid w:val="00C80CF4"/>
    <w:rsid w:val="00C80F92"/>
    <w:rsid w:val="00C81728"/>
    <w:rsid w:val="00C8289F"/>
    <w:rsid w:val="00C8379D"/>
    <w:rsid w:val="00C83ECD"/>
    <w:rsid w:val="00C8456B"/>
    <w:rsid w:val="00C84907"/>
    <w:rsid w:val="00C85631"/>
    <w:rsid w:val="00C856B6"/>
    <w:rsid w:val="00C91A6C"/>
    <w:rsid w:val="00CA1665"/>
    <w:rsid w:val="00CA472D"/>
    <w:rsid w:val="00CA7639"/>
    <w:rsid w:val="00CB06E0"/>
    <w:rsid w:val="00CB0814"/>
    <w:rsid w:val="00CB11E8"/>
    <w:rsid w:val="00CB2AA8"/>
    <w:rsid w:val="00CB30FB"/>
    <w:rsid w:val="00CB3264"/>
    <w:rsid w:val="00CB35BE"/>
    <w:rsid w:val="00CB69DA"/>
    <w:rsid w:val="00CB7950"/>
    <w:rsid w:val="00CC65F9"/>
    <w:rsid w:val="00CD245F"/>
    <w:rsid w:val="00CD369E"/>
    <w:rsid w:val="00CD3977"/>
    <w:rsid w:val="00CD3F7D"/>
    <w:rsid w:val="00CD59A7"/>
    <w:rsid w:val="00CD639D"/>
    <w:rsid w:val="00CE0EBD"/>
    <w:rsid w:val="00CE1863"/>
    <w:rsid w:val="00CE1C99"/>
    <w:rsid w:val="00CE1D42"/>
    <w:rsid w:val="00CE2157"/>
    <w:rsid w:val="00CE34BB"/>
    <w:rsid w:val="00CE3583"/>
    <w:rsid w:val="00CE3DD9"/>
    <w:rsid w:val="00CE53E5"/>
    <w:rsid w:val="00CF0775"/>
    <w:rsid w:val="00CF149A"/>
    <w:rsid w:val="00CF1DA0"/>
    <w:rsid w:val="00CF39D5"/>
    <w:rsid w:val="00CF3DB7"/>
    <w:rsid w:val="00CF551A"/>
    <w:rsid w:val="00CF6524"/>
    <w:rsid w:val="00CF6D88"/>
    <w:rsid w:val="00D01869"/>
    <w:rsid w:val="00D01BE1"/>
    <w:rsid w:val="00D033DD"/>
    <w:rsid w:val="00D0387B"/>
    <w:rsid w:val="00D03F2F"/>
    <w:rsid w:val="00D04CAC"/>
    <w:rsid w:val="00D06277"/>
    <w:rsid w:val="00D062EF"/>
    <w:rsid w:val="00D10A17"/>
    <w:rsid w:val="00D128DF"/>
    <w:rsid w:val="00D12BCD"/>
    <w:rsid w:val="00D15D39"/>
    <w:rsid w:val="00D16B77"/>
    <w:rsid w:val="00D16ECA"/>
    <w:rsid w:val="00D22414"/>
    <w:rsid w:val="00D22D8C"/>
    <w:rsid w:val="00D24508"/>
    <w:rsid w:val="00D246F0"/>
    <w:rsid w:val="00D24A1E"/>
    <w:rsid w:val="00D250BE"/>
    <w:rsid w:val="00D25750"/>
    <w:rsid w:val="00D272A9"/>
    <w:rsid w:val="00D30786"/>
    <w:rsid w:val="00D32FE3"/>
    <w:rsid w:val="00D363FE"/>
    <w:rsid w:val="00D447D1"/>
    <w:rsid w:val="00D4486F"/>
    <w:rsid w:val="00D4491E"/>
    <w:rsid w:val="00D4701A"/>
    <w:rsid w:val="00D47AED"/>
    <w:rsid w:val="00D504E9"/>
    <w:rsid w:val="00D50780"/>
    <w:rsid w:val="00D51591"/>
    <w:rsid w:val="00D51834"/>
    <w:rsid w:val="00D53549"/>
    <w:rsid w:val="00D56337"/>
    <w:rsid w:val="00D60F0C"/>
    <w:rsid w:val="00D64A4A"/>
    <w:rsid w:val="00D66371"/>
    <w:rsid w:val="00D67257"/>
    <w:rsid w:val="00D73AD1"/>
    <w:rsid w:val="00D745CF"/>
    <w:rsid w:val="00D75EE3"/>
    <w:rsid w:val="00D75EFB"/>
    <w:rsid w:val="00D76CC8"/>
    <w:rsid w:val="00D77193"/>
    <w:rsid w:val="00D77B58"/>
    <w:rsid w:val="00D832C5"/>
    <w:rsid w:val="00D8333E"/>
    <w:rsid w:val="00D85453"/>
    <w:rsid w:val="00D8565D"/>
    <w:rsid w:val="00D87A40"/>
    <w:rsid w:val="00D932F1"/>
    <w:rsid w:val="00D956F1"/>
    <w:rsid w:val="00D95CFB"/>
    <w:rsid w:val="00D97781"/>
    <w:rsid w:val="00DA1A3B"/>
    <w:rsid w:val="00DA38C0"/>
    <w:rsid w:val="00DB03A5"/>
    <w:rsid w:val="00DB103C"/>
    <w:rsid w:val="00DB13A9"/>
    <w:rsid w:val="00DB18FD"/>
    <w:rsid w:val="00DB401D"/>
    <w:rsid w:val="00DB4B88"/>
    <w:rsid w:val="00DB7A03"/>
    <w:rsid w:val="00DC2B8C"/>
    <w:rsid w:val="00DC380E"/>
    <w:rsid w:val="00DC40A6"/>
    <w:rsid w:val="00DC4FA4"/>
    <w:rsid w:val="00DC51E1"/>
    <w:rsid w:val="00DC7A3D"/>
    <w:rsid w:val="00DD1693"/>
    <w:rsid w:val="00DD2E9B"/>
    <w:rsid w:val="00DD33BC"/>
    <w:rsid w:val="00DD6E74"/>
    <w:rsid w:val="00DE2B0A"/>
    <w:rsid w:val="00DE429C"/>
    <w:rsid w:val="00DE5E55"/>
    <w:rsid w:val="00DF0ED1"/>
    <w:rsid w:val="00DF573C"/>
    <w:rsid w:val="00DF5ECE"/>
    <w:rsid w:val="00DF7A82"/>
    <w:rsid w:val="00E01447"/>
    <w:rsid w:val="00E01992"/>
    <w:rsid w:val="00E031FA"/>
    <w:rsid w:val="00E03DF7"/>
    <w:rsid w:val="00E078C0"/>
    <w:rsid w:val="00E1015D"/>
    <w:rsid w:val="00E1066A"/>
    <w:rsid w:val="00E11C81"/>
    <w:rsid w:val="00E151B6"/>
    <w:rsid w:val="00E220B0"/>
    <w:rsid w:val="00E222FB"/>
    <w:rsid w:val="00E227DD"/>
    <w:rsid w:val="00E23535"/>
    <w:rsid w:val="00E260B3"/>
    <w:rsid w:val="00E275FE"/>
    <w:rsid w:val="00E27A36"/>
    <w:rsid w:val="00E30291"/>
    <w:rsid w:val="00E314A3"/>
    <w:rsid w:val="00E320EF"/>
    <w:rsid w:val="00E33E99"/>
    <w:rsid w:val="00E47A86"/>
    <w:rsid w:val="00E50757"/>
    <w:rsid w:val="00E56ECF"/>
    <w:rsid w:val="00E60A48"/>
    <w:rsid w:val="00E61E24"/>
    <w:rsid w:val="00E628E7"/>
    <w:rsid w:val="00E714BF"/>
    <w:rsid w:val="00E72D9A"/>
    <w:rsid w:val="00E731F9"/>
    <w:rsid w:val="00E745F9"/>
    <w:rsid w:val="00E751FE"/>
    <w:rsid w:val="00E76A20"/>
    <w:rsid w:val="00E80784"/>
    <w:rsid w:val="00E832E0"/>
    <w:rsid w:val="00E836A6"/>
    <w:rsid w:val="00E8638F"/>
    <w:rsid w:val="00E91E96"/>
    <w:rsid w:val="00E929FD"/>
    <w:rsid w:val="00E9470F"/>
    <w:rsid w:val="00E95D6D"/>
    <w:rsid w:val="00E968D0"/>
    <w:rsid w:val="00E96D01"/>
    <w:rsid w:val="00EA07A9"/>
    <w:rsid w:val="00EA3D2F"/>
    <w:rsid w:val="00EA42AA"/>
    <w:rsid w:val="00EA5377"/>
    <w:rsid w:val="00EB2344"/>
    <w:rsid w:val="00EB26DA"/>
    <w:rsid w:val="00EB3773"/>
    <w:rsid w:val="00EB4225"/>
    <w:rsid w:val="00EB520A"/>
    <w:rsid w:val="00EB5762"/>
    <w:rsid w:val="00EB62F2"/>
    <w:rsid w:val="00EC00D4"/>
    <w:rsid w:val="00EC1207"/>
    <w:rsid w:val="00EC5A70"/>
    <w:rsid w:val="00ED2B23"/>
    <w:rsid w:val="00ED4BEB"/>
    <w:rsid w:val="00ED5BA4"/>
    <w:rsid w:val="00ED7D1D"/>
    <w:rsid w:val="00EE0135"/>
    <w:rsid w:val="00EE03A6"/>
    <w:rsid w:val="00EE0984"/>
    <w:rsid w:val="00EE19EF"/>
    <w:rsid w:val="00EE4CCE"/>
    <w:rsid w:val="00EE65AD"/>
    <w:rsid w:val="00EF30AD"/>
    <w:rsid w:val="00EF3195"/>
    <w:rsid w:val="00EF4421"/>
    <w:rsid w:val="00EF7175"/>
    <w:rsid w:val="00EF7C83"/>
    <w:rsid w:val="00F0595D"/>
    <w:rsid w:val="00F06234"/>
    <w:rsid w:val="00F0682C"/>
    <w:rsid w:val="00F106CF"/>
    <w:rsid w:val="00F10E5E"/>
    <w:rsid w:val="00F1166F"/>
    <w:rsid w:val="00F11A20"/>
    <w:rsid w:val="00F13C1D"/>
    <w:rsid w:val="00F14C65"/>
    <w:rsid w:val="00F16AC7"/>
    <w:rsid w:val="00F17408"/>
    <w:rsid w:val="00F2190E"/>
    <w:rsid w:val="00F234A3"/>
    <w:rsid w:val="00F256C0"/>
    <w:rsid w:val="00F26D4F"/>
    <w:rsid w:val="00F2790B"/>
    <w:rsid w:val="00F279BF"/>
    <w:rsid w:val="00F31D5C"/>
    <w:rsid w:val="00F32C27"/>
    <w:rsid w:val="00F35B8E"/>
    <w:rsid w:val="00F3619B"/>
    <w:rsid w:val="00F36D35"/>
    <w:rsid w:val="00F36E14"/>
    <w:rsid w:val="00F3739E"/>
    <w:rsid w:val="00F40E58"/>
    <w:rsid w:val="00F4183D"/>
    <w:rsid w:val="00F41C7B"/>
    <w:rsid w:val="00F4359F"/>
    <w:rsid w:val="00F4727F"/>
    <w:rsid w:val="00F4781C"/>
    <w:rsid w:val="00F503A6"/>
    <w:rsid w:val="00F53CB6"/>
    <w:rsid w:val="00F55089"/>
    <w:rsid w:val="00F570A7"/>
    <w:rsid w:val="00F574B8"/>
    <w:rsid w:val="00F61E07"/>
    <w:rsid w:val="00F6308F"/>
    <w:rsid w:val="00F63BE0"/>
    <w:rsid w:val="00F651C4"/>
    <w:rsid w:val="00F70987"/>
    <w:rsid w:val="00F714BA"/>
    <w:rsid w:val="00F727CF"/>
    <w:rsid w:val="00F73A63"/>
    <w:rsid w:val="00F7442D"/>
    <w:rsid w:val="00F74DDB"/>
    <w:rsid w:val="00F766FA"/>
    <w:rsid w:val="00F838E4"/>
    <w:rsid w:val="00F83E61"/>
    <w:rsid w:val="00F8546D"/>
    <w:rsid w:val="00F8611D"/>
    <w:rsid w:val="00F8619B"/>
    <w:rsid w:val="00F862F6"/>
    <w:rsid w:val="00F9431D"/>
    <w:rsid w:val="00F960C6"/>
    <w:rsid w:val="00F9776F"/>
    <w:rsid w:val="00FA12CD"/>
    <w:rsid w:val="00FA1FB4"/>
    <w:rsid w:val="00FA6BA3"/>
    <w:rsid w:val="00FB0369"/>
    <w:rsid w:val="00FB32FE"/>
    <w:rsid w:val="00FB3B00"/>
    <w:rsid w:val="00FB3D4D"/>
    <w:rsid w:val="00FB3F4C"/>
    <w:rsid w:val="00FB4BB1"/>
    <w:rsid w:val="00FB510B"/>
    <w:rsid w:val="00FB57E5"/>
    <w:rsid w:val="00FB7490"/>
    <w:rsid w:val="00FB7582"/>
    <w:rsid w:val="00FC084A"/>
    <w:rsid w:val="00FC14C7"/>
    <w:rsid w:val="00FC2A4D"/>
    <w:rsid w:val="00FC2C4D"/>
    <w:rsid w:val="00FC5F3A"/>
    <w:rsid w:val="00FC6CB5"/>
    <w:rsid w:val="00FC71AC"/>
    <w:rsid w:val="00FC753A"/>
    <w:rsid w:val="00FD41C4"/>
    <w:rsid w:val="00FD5197"/>
    <w:rsid w:val="00FD5D10"/>
    <w:rsid w:val="00FD764A"/>
    <w:rsid w:val="00FD7958"/>
    <w:rsid w:val="00FD7F6B"/>
    <w:rsid w:val="00FE5D12"/>
    <w:rsid w:val="00FE6984"/>
    <w:rsid w:val="00FF420E"/>
    <w:rsid w:val="00FF4330"/>
    <w:rsid w:val="00FF63D9"/>
    <w:rsid w:val="00FF68C8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B602C7D-A77E-444F-BF37-4A917024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C65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3DD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E4CCE"/>
    <w:pPr>
      <w:keepNext/>
      <w:keepLines/>
      <w:spacing w:before="40" w:after="120"/>
      <w:outlineLvl w:val="1"/>
    </w:pPr>
    <w:rPr>
      <w:rFonts w:eastAsiaTheme="majorEastAsia" w:cstheme="majorBidi"/>
      <w:b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652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6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7D9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58B7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7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E49"/>
  </w:style>
  <w:style w:type="paragraph" w:styleId="Zpat">
    <w:name w:val="footer"/>
    <w:basedOn w:val="Normln"/>
    <w:link w:val="ZpatChar"/>
    <w:uiPriority w:val="99"/>
    <w:unhideWhenUsed/>
    <w:rsid w:val="0047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E4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3DD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E3DD9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E4CCE"/>
    <w:rPr>
      <w:rFonts w:ascii="Arial" w:eastAsiaTheme="majorEastAsia" w:hAnsi="Arial" w:cstheme="majorBidi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E49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9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9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9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9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96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E3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20E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3C6520"/>
    <w:rPr>
      <w:rFonts w:ascii="Arial" w:eastAsiaTheme="majorEastAsia" w:hAnsi="Arial" w:cstheme="majorBidi"/>
      <w:b/>
      <w:sz w:val="24"/>
      <w:szCs w:val="24"/>
    </w:rPr>
  </w:style>
  <w:style w:type="paragraph" w:customStyle="1" w:styleId="l7">
    <w:name w:val="l7"/>
    <w:basedOn w:val="Normln"/>
    <w:rsid w:val="00BB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l8">
    <w:name w:val="l8"/>
    <w:basedOn w:val="Normln"/>
    <w:rsid w:val="00BB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l6">
    <w:name w:val="l6"/>
    <w:basedOn w:val="Normln"/>
    <w:rsid w:val="00BF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F007C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473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473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37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hrance.cz/uploads-import/Letaky/Vodici-a-asistencni-psi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7030-F15A-4A26-AB37-9AD27F72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2010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Václava Baudišová</dc:creator>
  <cp:lastModifiedBy>Václava Baudišová</cp:lastModifiedBy>
  <cp:revision>30</cp:revision>
  <cp:lastPrinted>2022-09-30T11:00:00Z</cp:lastPrinted>
  <dcterms:created xsi:type="dcterms:W3CDTF">2023-03-07T11:44:00Z</dcterms:created>
  <dcterms:modified xsi:type="dcterms:W3CDTF">2023-04-05T09:20:00Z</dcterms:modified>
</cp:coreProperties>
</file>